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CE58" w14:textId="3E95895E" w:rsidR="00D76090" w:rsidRPr="00E742FB" w:rsidRDefault="00F04300" w:rsidP="00277DE1">
      <w:pPr>
        <w:jc w:val="center"/>
        <w:rPr>
          <w:b/>
          <w:bCs/>
          <w:sz w:val="24"/>
          <w:szCs w:val="24"/>
        </w:rPr>
      </w:pPr>
      <w:r w:rsidRPr="00E742F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9C39E70" wp14:editId="63056DC1">
            <wp:simplePos x="0" y="0"/>
            <wp:positionH relativeFrom="margin">
              <wp:posOffset>4598670</wp:posOffset>
            </wp:positionH>
            <wp:positionV relativeFrom="paragraph">
              <wp:posOffset>-349885</wp:posOffset>
            </wp:positionV>
            <wp:extent cx="1746885" cy="875665"/>
            <wp:effectExtent l="0" t="0" r="5715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C5E86" w14:textId="77777777" w:rsidR="00F04300" w:rsidRPr="00E742FB" w:rsidRDefault="00F04300" w:rsidP="00277DE1">
      <w:pPr>
        <w:rPr>
          <w:b/>
          <w:bCs/>
          <w:sz w:val="24"/>
          <w:szCs w:val="24"/>
        </w:rPr>
      </w:pPr>
    </w:p>
    <w:p w14:paraId="44B62421" w14:textId="3518BEC0" w:rsidR="008F33D2" w:rsidRPr="00E17877" w:rsidRDefault="008421C4" w:rsidP="00277DE1">
      <w:pPr>
        <w:rPr>
          <w:sz w:val="38"/>
          <w:szCs w:val="38"/>
        </w:rPr>
      </w:pPr>
      <w:r w:rsidRPr="00E17877">
        <w:rPr>
          <w:sz w:val="38"/>
          <w:szCs w:val="38"/>
        </w:rPr>
        <w:t>Clanrye Group</w:t>
      </w:r>
    </w:p>
    <w:p w14:paraId="1A94CDFF" w14:textId="366FB6CA" w:rsidR="008421C4" w:rsidRPr="00E17877" w:rsidRDefault="008421C4" w:rsidP="00277DE1">
      <w:pPr>
        <w:pBdr>
          <w:bottom w:val="single" w:sz="12" w:space="1" w:color="auto"/>
        </w:pBdr>
        <w:rPr>
          <w:b/>
          <w:bCs/>
          <w:sz w:val="46"/>
          <w:szCs w:val="46"/>
        </w:rPr>
      </w:pPr>
      <w:r w:rsidRPr="00E17877">
        <w:rPr>
          <w:b/>
          <w:bCs/>
          <w:sz w:val="46"/>
          <w:szCs w:val="46"/>
        </w:rPr>
        <w:t>Job Description</w:t>
      </w:r>
    </w:p>
    <w:p w14:paraId="027651DC" w14:textId="77777777" w:rsidR="00E742FB" w:rsidRDefault="00E742FB" w:rsidP="00277DE1"/>
    <w:p w14:paraId="7D55EAEF" w14:textId="77777777" w:rsidR="00EF34A4" w:rsidRPr="00E742FB" w:rsidRDefault="00EF34A4" w:rsidP="00277D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742FB" w:rsidRPr="00E742FB" w14:paraId="5225FF38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81A008" w14:textId="77777777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Job Title</w:t>
            </w:r>
          </w:p>
        </w:tc>
        <w:tc>
          <w:tcPr>
            <w:tcW w:w="7932" w:type="dxa"/>
            <w:vAlign w:val="center"/>
          </w:tcPr>
          <w:p w14:paraId="76E534C2" w14:textId="0DB76FF2" w:rsidR="0046749B" w:rsidRPr="00D1335B" w:rsidRDefault="009C4789" w:rsidP="00277DE1">
            <w:pPr>
              <w:spacing w:before="60" w:after="60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Minibus</w:t>
            </w:r>
            <w:r w:rsidR="005047B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Driver </w:t>
            </w:r>
            <w:r w:rsidR="11DB38BC" w:rsidRPr="0083282D">
              <w:rPr>
                <w:rStyle w:val="normaltextrun"/>
                <w:rFonts w:ascii="Calibri" w:hAnsi="Calibri" w:cs="Calibri"/>
                <w:shd w:val="clear" w:color="auto" w:fill="FFFFFF"/>
              </w:rPr>
              <w:t>Bank Staff</w:t>
            </w:r>
            <w:r w:rsidR="005047BD" w:rsidRPr="0083282D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w:rsidR="00E742FB" w:rsidRPr="00E742FB" w14:paraId="794F1E00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6BCF438" w14:textId="66D54E28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Job Location</w:t>
            </w:r>
          </w:p>
        </w:tc>
        <w:tc>
          <w:tcPr>
            <w:tcW w:w="7932" w:type="dxa"/>
            <w:vAlign w:val="center"/>
          </w:tcPr>
          <w:p w14:paraId="69F1B8E5" w14:textId="2F73D6C1" w:rsidR="0046749B" w:rsidRPr="00D1335B" w:rsidRDefault="002867FB" w:rsidP="00277DE1">
            <w:pPr>
              <w:spacing w:before="60" w:after="60"/>
            </w:pPr>
            <w:r>
              <w:t>Newry, Portadown, Armagh</w:t>
            </w:r>
          </w:p>
        </w:tc>
      </w:tr>
      <w:tr w:rsidR="0046749B" w:rsidRPr="00E742FB" w14:paraId="50C3D9F3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94787C" w14:textId="60A06F14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Programme/s</w:t>
            </w:r>
          </w:p>
        </w:tc>
        <w:tc>
          <w:tcPr>
            <w:tcW w:w="7932" w:type="dxa"/>
            <w:vAlign w:val="center"/>
          </w:tcPr>
          <w:p w14:paraId="09DF2610" w14:textId="719FF494" w:rsidR="0046749B" w:rsidRPr="00D1335B" w:rsidRDefault="005047BD" w:rsidP="00277DE1">
            <w:pPr>
              <w:spacing w:before="60" w:after="60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Training for success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 / Skills </w:t>
            </w:r>
            <w:r w:rsidR="0003669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for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Life &amp; Work</w:t>
            </w:r>
          </w:p>
        </w:tc>
      </w:tr>
      <w:tr w:rsidR="00E742FB" w:rsidRPr="00E742FB" w14:paraId="72051391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B3EED05" w14:textId="75E3C3CA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Hours of Work</w:t>
            </w:r>
          </w:p>
        </w:tc>
        <w:tc>
          <w:tcPr>
            <w:tcW w:w="7932" w:type="dxa"/>
            <w:vAlign w:val="center"/>
          </w:tcPr>
          <w:p w14:paraId="6817BEF1" w14:textId="51A03578" w:rsidR="00111E18" w:rsidRPr="0083282D" w:rsidRDefault="1BC72FFA" w:rsidP="2926F364">
            <w:pPr>
              <w:spacing w:before="60" w:after="60"/>
              <w:rPr>
                <w:rStyle w:val="normaltextrun"/>
                <w:rFonts w:ascii="Calibri" w:hAnsi="Calibri" w:cs="Calibri"/>
              </w:rPr>
            </w:pPr>
            <w:r w:rsidRPr="0083282D">
              <w:rPr>
                <w:rStyle w:val="normaltextrun"/>
                <w:rFonts w:ascii="Calibri" w:hAnsi="Calibri" w:cs="Calibri"/>
                <w:shd w:val="clear" w:color="auto" w:fill="FFFFFF"/>
              </w:rPr>
              <w:t>As and when required</w:t>
            </w:r>
          </w:p>
        </w:tc>
      </w:tr>
      <w:tr w:rsidR="00E742FB" w:rsidRPr="00E742FB" w14:paraId="4FEACA50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CC90B8" w14:textId="43614B45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Salary</w:t>
            </w:r>
          </w:p>
        </w:tc>
        <w:tc>
          <w:tcPr>
            <w:tcW w:w="7932" w:type="dxa"/>
            <w:vAlign w:val="center"/>
          </w:tcPr>
          <w:p w14:paraId="0DD8C42E" w14:textId="08FB60F3" w:rsidR="0046749B" w:rsidRPr="00D1335B" w:rsidRDefault="002867FB" w:rsidP="00277DE1">
            <w:pPr>
              <w:spacing w:before="60" w:after="60"/>
            </w:pPr>
            <w:r>
              <w:t>£1</w:t>
            </w:r>
            <w:r w:rsidR="003404F3">
              <w:t xml:space="preserve">2.29 </w:t>
            </w:r>
            <w:r>
              <w:t xml:space="preserve">per hour </w:t>
            </w:r>
          </w:p>
        </w:tc>
      </w:tr>
      <w:tr w:rsidR="00E742FB" w:rsidRPr="00E742FB" w14:paraId="0E64E379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604257" w14:textId="5117D5B4" w:rsidR="0046749B" w:rsidRPr="00E742FB" w:rsidRDefault="0046749B" w:rsidP="00277DE1">
            <w:pPr>
              <w:spacing w:before="60" w:after="60"/>
              <w:rPr>
                <w:b/>
                <w:bCs/>
              </w:rPr>
            </w:pPr>
            <w:r w:rsidRPr="00E742FB">
              <w:rPr>
                <w:b/>
                <w:bCs/>
              </w:rPr>
              <w:t>Reports To</w:t>
            </w:r>
          </w:p>
        </w:tc>
        <w:tc>
          <w:tcPr>
            <w:tcW w:w="7932" w:type="dxa"/>
            <w:vAlign w:val="center"/>
          </w:tcPr>
          <w:p w14:paraId="70DDF74B" w14:textId="40915CD6" w:rsidR="0046749B" w:rsidRPr="00E742FB" w:rsidRDefault="005047BD" w:rsidP="00277DE1">
            <w:pPr>
              <w:spacing w:before="60" w:after="60"/>
            </w:pPr>
            <w:r>
              <w:t>Programme Manager</w:t>
            </w:r>
          </w:p>
        </w:tc>
      </w:tr>
      <w:tr w:rsidR="00FF785A" w:rsidRPr="00E742FB" w14:paraId="03C9F566" w14:textId="77777777" w:rsidTr="2926F36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6DAA30E" w14:textId="75E073D6" w:rsidR="00FF785A" w:rsidRPr="00E742FB" w:rsidRDefault="00FF785A" w:rsidP="00277DE1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Responsible for</w:t>
            </w:r>
          </w:p>
        </w:tc>
        <w:tc>
          <w:tcPr>
            <w:tcW w:w="7932" w:type="dxa"/>
            <w:vAlign w:val="center"/>
          </w:tcPr>
          <w:p w14:paraId="3CAE3F94" w14:textId="474876CD" w:rsidR="00FF785A" w:rsidRDefault="005047BD" w:rsidP="00277DE1">
            <w:pPr>
              <w:spacing w:before="60" w:after="60"/>
            </w:pPr>
            <w:r>
              <w:t>N/A</w:t>
            </w:r>
          </w:p>
        </w:tc>
      </w:tr>
    </w:tbl>
    <w:p w14:paraId="1471AEEE" w14:textId="77777777" w:rsidR="00490105" w:rsidRPr="00E742FB" w:rsidRDefault="00490105" w:rsidP="00277DE1"/>
    <w:p w14:paraId="2D786992" w14:textId="05084FD1" w:rsidR="00387632" w:rsidRPr="00FA0395" w:rsidRDefault="0062471B" w:rsidP="00277DE1">
      <w:pPr>
        <w:pBdr>
          <w:bottom w:val="single" w:sz="12" w:space="1" w:color="auto"/>
        </w:pBdr>
        <w:rPr>
          <w:b/>
          <w:bCs/>
          <w:color w:val="FF0000"/>
          <w:sz w:val="20"/>
          <w:szCs w:val="20"/>
        </w:rPr>
      </w:pPr>
      <w:r w:rsidRPr="00E742FB">
        <w:rPr>
          <w:b/>
          <w:bCs/>
          <w:sz w:val="26"/>
          <w:szCs w:val="26"/>
        </w:rPr>
        <w:t>About Us</w:t>
      </w:r>
      <w:r w:rsidR="00FA0395">
        <w:rPr>
          <w:b/>
          <w:bCs/>
          <w:sz w:val="26"/>
          <w:szCs w:val="26"/>
        </w:rPr>
        <w:t xml:space="preserve">  </w:t>
      </w:r>
    </w:p>
    <w:p w14:paraId="7CE56FB4" w14:textId="77777777" w:rsidR="0062471B" w:rsidRPr="00E742FB" w:rsidRDefault="0062471B" w:rsidP="00277DE1"/>
    <w:p w14:paraId="77BED672" w14:textId="561932BE" w:rsidR="0048108F" w:rsidRDefault="0048108F" w:rsidP="00277DE1">
      <w:pPr>
        <w:rPr>
          <w:rStyle w:val="normaltextrun"/>
          <w:color w:val="000000"/>
          <w:shd w:val="clear" w:color="auto" w:fill="FFFFFF"/>
        </w:rPr>
      </w:pPr>
      <w:r w:rsidRPr="0019666C">
        <w:rPr>
          <w:rStyle w:val="normaltextrun"/>
          <w:b/>
          <w:bCs/>
          <w:color w:val="000000"/>
          <w:shd w:val="clear" w:color="auto" w:fill="FFFFFF"/>
        </w:rPr>
        <w:t>Clanrye Group</w:t>
      </w:r>
      <w:r w:rsidRPr="39C4E9D1">
        <w:rPr>
          <w:rStyle w:val="normaltextrun"/>
          <w:color w:val="000000"/>
          <w:shd w:val="clear" w:color="auto" w:fill="FFFFFF"/>
        </w:rPr>
        <w:t xml:space="preserve"> is a community organisation </w:t>
      </w:r>
      <w:r w:rsidR="004A2923" w:rsidRPr="39C4E9D1">
        <w:rPr>
          <w:rStyle w:val="normaltextrun"/>
          <w:color w:val="000000"/>
          <w:shd w:val="clear" w:color="auto" w:fill="FFFFFF"/>
        </w:rPr>
        <w:t>providing</w:t>
      </w:r>
      <w:r w:rsidRPr="39C4E9D1">
        <w:rPr>
          <w:rStyle w:val="normaltextrun"/>
          <w:color w:val="000000"/>
          <w:shd w:val="clear" w:color="auto" w:fill="FFFFFF"/>
        </w:rPr>
        <w:t xml:space="preserve"> help and support to people who want to make positive life changes. </w:t>
      </w:r>
      <w:r w:rsidR="007C1B64" w:rsidRPr="39C4E9D1">
        <w:rPr>
          <w:rStyle w:val="normaltextrun"/>
          <w:color w:val="000000"/>
          <w:shd w:val="clear" w:color="auto" w:fill="FFFFFF"/>
        </w:rPr>
        <w:t xml:space="preserve">Clanrye Group </w:t>
      </w:r>
      <w:r w:rsidRPr="39C4E9D1">
        <w:rPr>
          <w:rStyle w:val="normaltextrun"/>
          <w:color w:val="000000"/>
          <w:shd w:val="clear" w:color="auto" w:fill="FFFFFF"/>
        </w:rPr>
        <w:t xml:space="preserve">is a leading provider of high-quality programmes and services for people with a diverse range of needs and barriers and furthest removed from the labour market.  </w:t>
      </w:r>
      <w:r w:rsidR="003F1DC8" w:rsidRPr="39C4E9D1">
        <w:rPr>
          <w:rStyle w:val="normaltextrun"/>
          <w:color w:val="000000"/>
          <w:shd w:val="clear" w:color="auto" w:fill="FFFFFF"/>
        </w:rPr>
        <w:t>A range of ‘Employability’ and ‘Community Development’ programmes are</w:t>
      </w:r>
      <w:r w:rsidR="5675E377" w:rsidRPr="39C4E9D1">
        <w:rPr>
          <w:rStyle w:val="normaltextrun"/>
          <w:color w:val="000000"/>
          <w:shd w:val="clear" w:color="auto" w:fill="FFFFFF"/>
        </w:rPr>
        <w:t xml:space="preserve"> available and</w:t>
      </w:r>
      <w:r w:rsidR="00876542" w:rsidRPr="39C4E9D1">
        <w:rPr>
          <w:rStyle w:val="normaltextrun"/>
          <w:color w:val="000000"/>
          <w:shd w:val="clear" w:color="auto" w:fill="FFFFFF"/>
        </w:rPr>
        <w:t xml:space="preserve"> delivered </w:t>
      </w:r>
      <w:r w:rsidR="005215A9" w:rsidRPr="39C4E9D1">
        <w:rPr>
          <w:rStyle w:val="normaltextrun"/>
          <w:color w:val="000000"/>
          <w:shd w:val="clear" w:color="auto" w:fill="FFFFFF"/>
        </w:rPr>
        <w:t xml:space="preserve">utilising an individualised tailored </w:t>
      </w:r>
      <w:r w:rsidR="00EF6C8B" w:rsidRPr="39C4E9D1">
        <w:rPr>
          <w:rStyle w:val="normaltextrun"/>
          <w:color w:val="000000"/>
          <w:shd w:val="clear" w:color="auto" w:fill="FFFFFF"/>
        </w:rPr>
        <w:t xml:space="preserve">wraparound </w:t>
      </w:r>
      <w:r w:rsidR="00D02604" w:rsidRPr="39C4E9D1">
        <w:rPr>
          <w:rStyle w:val="normaltextrun"/>
          <w:color w:val="000000"/>
          <w:shd w:val="clear" w:color="auto" w:fill="FFFFFF"/>
        </w:rPr>
        <w:t xml:space="preserve">approach </w:t>
      </w:r>
      <w:r w:rsidR="7ED9515F" w:rsidRPr="39C4E9D1">
        <w:rPr>
          <w:rStyle w:val="normaltextrun"/>
          <w:color w:val="000000"/>
          <w:shd w:val="clear" w:color="auto" w:fill="FFFFFF"/>
        </w:rPr>
        <w:t>to</w:t>
      </w:r>
      <w:r w:rsidRPr="39C4E9D1">
        <w:rPr>
          <w:rStyle w:val="normaltextrun"/>
          <w:color w:val="000000"/>
          <w:shd w:val="clear" w:color="auto" w:fill="FFFFFF"/>
        </w:rPr>
        <w:t xml:space="preserve"> include health and wellbeing</w:t>
      </w:r>
      <w:r w:rsidR="00D02604" w:rsidRPr="39C4E9D1">
        <w:rPr>
          <w:rStyle w:val="normaltextrun"/>
          <w:color w:val="000000"/>
          <w:shd w:val="clear" w:color="auto" w:fill="FFFFFF"/>
        </w:rPr>
        <w:t xml:space="preserve"> initiatives</w:t>
      </w:r>
      <w:r w:rsidRPr="39C4E9D1">
        <w:rPr>
          <w:rStyle w:val="normaltextrun"/>
          <w:color w:val="000000"/>
          <w:shd w:val="clear" w:color="auto" w:fill="FFFFFF"/>
        </w:rPr>
        <w:t>, training</w:t>
      </w:r>
      <w:r w:rsidR="004B7A44" w:rsidRPr="39C4E9D1">
        <w:rPr>
          <w:rStyle w:val="normaltextrun"/>
          <w:color w:val="000000"/>
          <w:shd w:val="clear" w:color="auto" w:fill="FFFFFF"/>
        </w:rPr>
        <w:t xml:space="preserve"> and skills development</w:t>
      </w:r>
      <w:r w:rsidR="00D02604" w:rsidRPr="39C4E9D1">
        <w:rPr>
          <w:rStyle w:val="normaltextrun"/>
          <w:color w:val="000000"/>
          <w:shd w:val="clear" w:color="auto" w:fill="FFFFFF"/>
        </w:rPr>
        <w:t xml:space="preserve">, </w:t>
      </w:r>
      <w:r w:rsidR="00AE5B16" w:rsidRPr="39C4E9D1">
        <w:rPr>
          <w:rStyle w:val="normaltextrun"/>
          <w:color w:val="000000"/>
          <w:shd w:val="clear" w:color="auto" w:fill="FFFFFF"/>
        </w:rPr>
        <w:t xml:space="preserve">accredited </w:t>
      </w:r>
      <w:r w:rsidRPr="39C4E9D1">
        <w:rPr>
          <w:rStyle w:val="normaltextrun"/>
          <w:color w:val="000000"/>
          <w:shd w:val="clear" w:color="auto" w:fill="FFFFFF"/>
        </w:rPr>
        <w:t>qualifications</w:t>
      </w:r>
      <w:r w:rsidR="00A600F1" w:rsidRPr="39C4E9D1">
        <w:rPr>
          <w:rStyle w:val="normaltextrun"/>
          <w:color w:val="000000"/>
          <w:shd w:val="clear" w:color="auto" w:fill="FFFFFF"/>
        </w:rPr>
        <w:t xml:space="preserve"> and </w:t>
      </w:r>
      <w:r w:rsidRPr="39C4E9D1">
        <w:rPr>
          <w:rStyle w:val="normaltextrun"/>
          <w:color w:val="000000"/>
          <w:shd w:val="clear" w:color="auto" w:fill="FFFFFF"/>
        </w:rPr>
        <w:t>employability</w:t>
      </w:r>
      <w:r w:rsidR="00AE5B16" w:rsidRPr="39C4E9D1">
        <w:rPr>
          <w:rStyle w:val="normaltextrun"/>
          <w:color w:val="000000"/>
          <w:shd w:val="clear" w:color="auto" w:fill="FFFFFF"/>
        </w:rPr>
        <w:t xml:space="preserve"> support.</w:t>
      </w:r>
      <w:r w:rsidR="00226EAD" w:rsidRPr="39C4E9D1">
        <w:rPr>
          <w:rStyle w:val="normaltextrun"/>
          <w:color w:val="000000"/>
          <w:shd w:val="clear" w:color="auto" w:fill="FFFFFF"/>
        </w:rPr>
        <w:t xml:space="preserve"> </w:t>
      </w:r>
    </w:p>
    <w:p w14:paraId="6C8C6658" w14:textId="77777777" w:rsidR="00C758E2" w:rsidRDefault="00C758E2" w:rsidP="00277DE1">
      <w:pPr>
        <w:rPr>
          <w:rStyle w:val="normaltextrun"/>
          <w:color w:val="000000"/>
          <w:shd w:val="clear" w:color="auto" w:fill="FFFFFF"/>
        </w:rPr>
      </w:pPr>
    </w:p>
    <w:p w14:paraId="54CE98F4" w14:textId="57D2694F" w:rsidR="00C758E2" w:rsidRDefault="0065001D" w:rsidP="00277DE1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b/>
          <w:bCs/>
          <w:color w:val="000000"/>
          <w:shd w:val="clear" w:color="auto" w:fill="FFFFFF"/>
        </w:rPr>
        <w:t>S</w:t>
      </w:r>
      <w:r w:rsidR="1A531923">
        <w:rPr>
          <w:rStyle w:val="normaltextrun"/>
          <w:b/>
          <w:bCs/>
          <w:color w:val="000000"/>
          <w:shd w:val="clear" w:color="auto" w:fill="FFFFFF"/>
        </w:rPr>
        <w:t xml:space="preserve">kills </w:t>
      </w:r>
      <w:r>
        <w:rPr>
          <w:rStyle w:val="normaltextrun"/>
          <w:b/>
          <w:bCs/>
          <w:color w:val="000000"/>
          <w:shd w:val="clear" w:color="auto" w:fill="FFFFFF"/>
        </w:rPr>
        <w:t>f</w:t>
      </w:r>
      <w:r w:rsidR="0A83775A">
        <w:rPr>
          <w:rStyle w:val="normaltextrun"/>
          <w:b/>
          <w:bCs/>
          <w:color w:val="000000"/>
          <w:shd w:val="clear" w:color="auto" w:fill="FFFFFF"/>
        </w:rPr>
        <w:t xml:space="preserve">or </w:t>
      </w:r>
      <w:r>
        <w:rPr>
          <w:rStyle w:val="normaltextrun"/>
          <w:b/>
          <w:bCs/>
          <w:color w:val="000000"/>
          <w:shd w:val="clear" w:color="auto" w:fill="FFFFFF"/>
        </w:rPr>
        <w:t>L</w:t>
      </w:r>
      <w:r w:rsidR="2F9F009C">
        <w:rPr>
          <w:rStyle w:val="normaltextrun"/>
          <w:b/>
          <w:bCs/>
          <w:color w:val="000000"/>
          <w:shd w:val="clear" w:color="auto" w:fill="FFFFFF"/>
        </w:rPr>
        <w:t xml:space="preserve">ife &amp; </w:t>
      </w:r>
      <w:r>
        <w:rPr>
          <w:rStyle w:val="normaltextrun"/>
          <w:b/>
          <w:bCs/>
          <w:color w:val="000000"/>
          <w:shd w:val="clear" w:color="auto" w:fill="FFFFFF"/>
        </w:rPr>
        <w:t>W</w:t>
      </w:r>
      <w:r w:rsidR="34EAB9C9">
        <w:rPr>
          <w:rStyle w:val="normaltextrun"/>
          <w:b/>
          <w:bCs/>
          <w:color w:val="000000"/>
          <w:shd w:val="clear" w:color="auto" w:fill="FFFFFF"/>
        </w:rPr>
        <w:t>ork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="53F8DC31">
        <w:rPr>
          <w:rStyle w:val="normaltextrun"/>
          <w:b/>
          <w:bCs/>
          <w:color w:val="000000"/>
          <w:shd w:val="clear" w:color="auto" w:fill="FFFFFF"/>
        </w:rPr>
        <w:t xml:space="preserve">and </w:t>
      </w:r>
      <w:r>
        <w:rPr>
          <w:rStyle w:val="normaltextrun"/>
          <w:b/>
          <w:bCs/>
          <w:color w:val="000000"/>
          <w:shd w:val="clear" w:color="auto" w:fill="FFFFFF"/>
        </w:rPr>
        <w:t>T</w:t>
      </w:r>
      <w:r w:rsidR="761EE498">
        <w:rPr>
          <w:rStyle w:val="normaltextrun"/>
          <w:b/>
          <w:bCs/>
          <w:color w:val="000000"/>
          <w:shd w:val="clear" w:color="auto" w:fill="FFFFFF"/>
        </w:rPr>
        <w:t xml:space="preserve">raining </w:t>
      </w:r>
      <w:r>
        <w:rPr>
          <w:rStyle w:val="normaltextrun"/>
          <w:b/>
          <w:bCs/>
          <w:color w:val="000000"/>
          <w:shd w:val="clear" w:color="auto" w:fill="FFFFFF"/>
        </w:rPr>
        <w:t>f</w:t>
      </w:r>
      <w:r w:rsidR="47B77950">
        <w:rPr>
          <w:rStyle w:val="normaltextrun"/>
          <w:b/>
          <w:bCs/>
          <w:color w:val="000000"/>
          <w:shd w:val="clear" w:color="auto" w:fill="FFFFFF"/>
        </w:rPr>
        <w:t xml:space="preserve">or </w:t>
      </w:r>
      <w:r>
        <w:rPr>
          <w:rStyle w:val="normaltextrun"/>
          <w:b/>
          <w:bCs/>
          <w:color w:val="000000"/>
          <w:shd w:val="clear" w:color="auto" w:fill="FFFFFF"/>
        </w:rPr>
        <w:t>S</w:t>
      </w:r>
      <w:r w:rsidR="6995DB97">
        <w:rPr>
          <w:rStyle w:val="normaltextrun"/>
          <w:b/>
          <w:bCs/>
          <w:color w:val="000000"/>
          <w:shd w:val="clear" w:color="auto" w:fill="FFFFFF"/>
        </w:rPr>
        <w:t xml:space="preserve">uccess </w:t>
      </w:r>
      <w:r w:rsidR="772B9F23" w:rsidRPr="62FD11E5">
        <w:rPr>
          <w:rFonts w:ascii="Calibri" w:eastAsia="Calibri" w:hAnsi="Calibri" w:cs="Calibri"/>
          <w:color w:val="000000" w:themeColor="text1"/>
        </w:rPr>
        <w:t xml:space="preserve">programmes are designed for school leavers (16-22 years) with a recognised learning difficulty/disability or up to 24 years if in care. </w:t>
      </w:r>
    </w:p>
    <w:p w14:paraId="043B1351" w14:textId="77777777" w:rsidR="00277DE1" w:rsidRPr="00C758E2" w:rsidRDefault="00277DE1" w:rsidP="00277DE1">
      <w:pPr>
        <w:rPr>
          <w:rFonts w:ascii="Calibri" w:eastAsia="Calibri" w:hAnsi="Calibri" w:cs="Calibri"/>
          <w:color w:val="000000" w:themeColor="text1"/>
        </w:rPr>
      </w:pPr>
    </w:p>
    <w:p w14:paraId="7DAD0051" w14:textId="53C8339E" w:rsidR="003A3247" w:rsidRDefault="5BD7ED95" w:rsidP="007929E0">
      <w:pPr>
        <w:rPr>
          <w:rFonts w:ascii="Calibri" w:eastAsia="Calibri" w:hAnsi="Calibri" w:cs="Calibri"/>
          <w:color w:val="000000" w:themeColor="text1"/>
        </w:rPr>
      </w:pPr>
      <w:r w:rsidRPr="62FD11E5">
        <w:rPr>
          <w:rFonts w:ascii="Calibri" w:eastAsia="Calibri" w:hAnsi="Calibri" w:cs="Calibri"/>
          <w:color w:val="000000" w:themeColor="text1"/>
        </w:rPr>
        <w:t xml:space="preserve">The </w:t>
      </w:r>
      <w:r w:rsidR="772B9F23" w:rsidRPr="62FD11E5">
        <w:rPr>
          <w:rFonts w:ascii="Calibri" w:eastAsia="Calibri" w:hAnsi="Calibri" w:cs="Calibri"/>
          <w:color w:val="000000" w:themeColor="text1"/>
        </w:rPr>
        <w:t xml:space="preserve">programmes </w:t>
      </w:r>
      <w:r w:rsidR="3536373E" w:rsidRPr="62FD11E5">
        <w:rPr>
          <w:rFonts w:ascii="Calibri" w:eastAsia="Calibri" w:hAnsi="Calibri" w:cs="Calibri"/>
          <w:color w:val="000000" w:themeColor="text1"/>
        </w:rPr>
        <w:t>have a</w:t>
      </w:r>
      <w:r w:rsidR="772B9F23" w:rsidRPr="62FD11E5">
        <w:rPr>
          <w:rFonts w:ascii="Calibri" w:eastAsia="Calibri" w:hAnsi="Calibri" w:cs="Calibri"/>
          <w:color w:val="000000" w:themeColor="text1"/>
        </w:rPr>
        <w:t xml:space="preserve"> duration of up to 3 years (156 weeks) to help young people address personal and development needs </w:t>
      </w:r>
      <w:r w:rsidR="205F3709" w:rsidRPr="62FD11E5">
        <w:rPr>
          <w:rFonts w:ascii="Calibri" w:eastAsia="Calibri" w:hAnsi="Calibri" w:cs="Calibri"/>
          <w:color w:val="000000" w:themeColor="text1"/>
        </w:rPr>
        <w:t xml:space="preserve">through wrap around support and independent living activities </w:t>
      </w:r>
      <w:r w:rsidR="296DC9F0" w:rsidRPr="62FD11E5">
        <w:rPr>
          <w:rFonts w:ascii="Calibri" w:eastAsia="Calibri" w:hAnsi="Calibri" w:cs="Calibri"/>
          <w:color w:val="000000" w:themeColor="text1"/>
        </w:rPr>
        <w:t xml:space="preserve">as well as </w:t>
      </w:r>
      <w:r w:rsidR="772B9F23" w:rsidRPr="62FD11E5">
        <w:rPr>
          <w:rFonts w:ascii="Calibri" w:eastAsia="Calibri" w:hAnsi="Calibri" w:cs="Calibri"/>
          <w:color w:val="000000" w:themeColor="text1"/>
        </w:rPr>
        <w:t>gain recognised skills and qualifications to help them move into employment or progress to higher level education or training.</w:t>
      </w:r>
    </w:p>
    <w:p w14:paraId="04C93C85" w14:textId="77777777" w:rsidR="007929E0" w:rsidRPr="007929E0" w:rsidRDefault="007929E0" w:rsidP="007929E0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77D1D9D9" w14:textId="42123959" w:rsidR="0062471B" w:rsidRPr="00FA0395" w:rsidRDefault="0062471B" w:rsidP="00277DE1">
      <w:pPr>
        <w:pBdr>
          <w:bottom w:val="single" w:sz="12" w:space="1" w:color="auto"/>
        </w:pBdr>
        <w:rPr>
          <w:b/>
          <w:bCs/>
          <w:color w:val="FF0000"/>
        </w:rPr>
      </w:pPr>
      <w:r w:rsidRPr="00E742FB">
        <w:rPr>
          <w:b/>
          <w:bCs/>
          <w:sz w:val="26"/>
          <w:szCs w:val="26"/>
        </w:rPr>
        <w:t xml:space="preserve">About the </w:t>
      </w:r>
      <w:r w:rsidR="00CE51E7">
        <w:rPr>
          <w:b/>
          <w:bCs/>
          <w:sz w:val="26"/>
          <w:szCs w:val="26"/>
        </w:rPr>
        <w:t xml:space="preserve">Job </w:t>
      </w:r>
      <w:r w:rsidRPr="00E742FB">
        <w:rPr>
          <w:b/>
          <w:bCs/>
          <w:sz w:val="26"/>
          <w:szCs w:val="26"/>
        </w:rPr>
        <w:t>Role</w:t>
      </w:r>
      <w:r w:rsidR="00FA0395">
        <w:rPr>
          <w:b/>
          <w:bCs/>
          <w:sz w:val="26"/>
          <w:szCs w:val="26"/>
        </w:rPr>
        <w:t xml:space="preserve">  </w:t>
      </w:r>
    </w:p>
    <w:p w14:paraId="2AFFA401" w14:textId="77777777" w:rsidR="004A1DB0" w:rsidRDefault="004A1DB0" w:rsidP="00277DE1"/>
    <w:p w14:paraId="1783A850" w14:textId="46BC9528" w:rsidR="004F400D" w:rsidRDefault="001B3306" w:rsidP="00277DE1">
      <w:r>
        <w:t xml:space="preserve">We </w:t>
      </w:r>
      <w:r w:rsidR="005047BD">
        <w:t>require experience</w:t>
      </w:r>
      <w:r w:rsidR="090AC7B5">
        <w:t>d</w:t>
      </w:r>
      <w:r w:rsidR="005047BD">
        <w:t xml:space="preserve"> bus driver</w:t>
      </w:r>
      <w:r w:rsidR="4BD05D0E">
        <w:t>s</w:t>
      </w:r>
      <w:r w:rsidR="005047BD">
        <w:t xml:space="preserve"> to transport students between our various training centres.  </w:t>
      </w:r>
    </w:p>
    <w:p w14:paraId="0CBBFD84" w14:textId="77777777" w:rsidR="005047BD" w:rsidRDefault="005047BD" w:rsidP="00277DE1">
      <w:pPr>
        <w:pBdr>
          <w:bottom w:val="single" w:sz="12" w:space="1" w:color="auto"/>
        </w:pBdr>
      </w:pPr>
    </w:p>
    <w:p w14:paraId="1B8ECA4F" w14:textId="6C657EBD" w:rsidR="0062471B" w:rsidRPr="00E742FB" w:rsidRDefault="0062471B" w:rsidP="00277DE1">
      <w:pPr>
        <w:pBdr>
          <w:bottom w:val="single" w:sz="12" w:space="1" w:color="auto"/>
        </w:pBdr>
        <w:rPr>
          <w:b/>
          <w:bCs/>
          <w:sz w:val="26"/>
          <w:szCs w:val="26"/>
        </w:rPr>
      </w:pPr>
      <w:r w:rsidRPr="00E742FB">
        <w:rPr>
          <w:b/>
          <w:bCs/>
          <w:sz w:val="26"/>
          <w:szCs w:val="26"/>
        </w:rPr>
        <w:t>Duties and Responsibilities</w:t>
      </w:r>
    </w:p>
    <w:p w14:paraId="51B11EA8" w14:textId="70054C14" w:rsidR="0062471B" w:rsidRDefault="0062471B" w:rsidP="00277DE1"/>
    <w:p w14:paraId="6F9F51E5" w14:textId="65E7266A" w:rsidR="005047BD" w:rsidRDefault="005047BD" w:rsidP="00277DE1">
      <w:pPr>
        <w:pStyle w:val="paragraph"/>
        <w:numPr>
          <w:ilvl w:val="0"/>
          <w:numId w:val="32"/>
        </w:numPr>
        <w:spacing w:before="0" w:beforeAutospacing="0" w:after="0" w:afterAutospacing="0"/>
        <w:ind w:left="709" w:hanging="567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ensure all </w:t>
      </w:r>
      <w:r w:rsidR="002A6E26">
        <w:rPr>
          <w:rStyle w:val="normaltextrun"/>
          <w:rFonts w:ascii="Calibri" w:hAnsi="Calibri" w:cs="Calibri"/>
          <w:sz w:val="22"/>
          <w:szCs w:val="22"/>
        </w:rPr>
        <w:t xml:space="preserve">trainees </w:t>
      </w:r>
      <w:r>
        <w:rPr>
          <w:rStyle w:val="normaltextrun"/>
          <w:rFonts w:ascii="Calibri" w:hAnsi="Calibri" w:cs="Calibri"/>
          <w:sz w:val="22"/>
          <w:szCs w:val="22"/>
        </w:rPr>
        <w:t>arrive safely at their destinations.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15B148" w14:textId="36DF9DA2" w:rsidR="005047BD" w:rsidRDefault="005047BD" w:rsidP="00277DE1">
      <w:pPr>
        <w:pStyle w:val="paragraph"/>
        <w:numPr>
          <w:ilvl w:val="0"/>
          <w:numId w:val="32"/>
        </w:numPr>
        <w:spacing w:before="0" w:beforeAutospacing="0" w:after="0" w:afterAutospacing="0"/>
        <w:ind w:left="709" w:hanging="567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ensure </w:t>
      </w:r>
      <w:r w:rsidR="002A6E26">
        <w:rPr>
          <w:rStyle w:val="normaltextrun"/>
          <w:rFonts w:ascii="Calibri" w:hAnsi="Calibri" w:cs="Calibri"/>
          <w:sz w:val="22"/>
          <w:szCs w:val="22"/>
        </w:rPr>
        <w:t>trainees</w:t>
      </w:r>
      <w:r>
        <w:rPr>
          <w:rStyle w:val="normaltextrun"/>
          <w:rFonts w:ascii="Calibri" w:hAnsi="Calibri" w:cs="Calibri"/>
          <w:sz w:val="22"/>
          <w:szCs w:val="22"/>
        </w:rPr>
        <w:t xml:space="preserve"> are safely seated in vehicle using appropriate safety equipment i.e. tie downs, seat belts and to safely operate all equipment associated with the vehicle i.e. tail-lifts, wheelchair clamps.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3EF0FF" w14:textId="368B5E02" w:rsidR="005047BD" w:rsidRDefault="005047BD" w:rsidP="00277DE1">
      <w:pPr>
        <w:pStyle w:val="paragraph"/>
        <w:numPr>
          <w:ilvl w:val="0"/>
          <w:numId w:val="32"/>
        </w:numPr>
        <w:spacing w:before="0" w:beforeAutospacing="0" w:after="0" w:afterAutospacing="0"/>
        <w:ind w:left="709" w:hanging="567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assist </w:t>
      </w:r>
      <w:r w:rsidR="00C625BD">
        <w:rPr>
          <w:rStyle w:val="normaltextrun"/>
          <w:rFonts w:ascii="Calibri" w:hAnsi="Calibri" w:cs="Calibri"/>
          <w:sz w:val="22"/>
          <w:szCs w:val="22"/>
        </w:rPr>
        <w:t>trainees,</w:t>
      </w:r>
      <w:r>
        <w:rPr>
          <w:rStyle w:val="normaltextrun"/>
          <w:rFonts w:ascii="Calibri" w:hAnsi="Calibri" w:cs="Calibri"/>
          <w:sz w:val="22"/>
          <w:szCs w:val="22"/>
        </w:rPr>
        <w:t xml:space="preserve"> when </w:t>
      </w:r>
      <w:r w:rsidR="002A6E26">
        <w:rPr>
          <w:rStyle w:val="normaltextrun"/>
          <w:rFonts w:ascii="Calibri" w:hAnsi="Calibri" w:cs="Calibri"/>
          <w:sz w:val="22"/>
          <w:szCs w:val="22"/>
        </w:rPr>
        <w:t>necessary,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entering and leaving the vehicle.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B0384F" w14:textId="75C85CE2" w:rsidR="005047BD" w:rsidRDefault="005047BD" w:rsidP="00277DE1">
      <w:pPr>
        <w:pStyle w:val="paragraph"/>
        <w:numPr>
          <w:ilvl w:val="0"/>
          <w:numId w:val="33"/>
        </w:numPr>
        <w:spacing w:before="0" w:beforeAutospacing="0" w:after="0" w:afterAutospacing="0"/>
        <w:ind w:left="709" w:hanging="567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pass onto management any general concerns regarding </w:t>
      </w:r>
      <w:r w:rsidR="002A6E26">
        <w:rPr>
          <w:rStyle w:val="normaltextrun"/>
          <w:rFonts w:ascii="Calibri" w:hAnsi="Calibri" w:cs="Calibri"/>
          <w:sz w:val="22"/>
          <w:szCs w:val="22"/>
        </w:rPr>
        <w:t xml:space="preserve">trainees </w:t>
      </w:r>
      <w:r>
        <w:rPr>
          <w:rStyle w:val="normaltextrun"/>
          <w:rFonts w:ascii="Calibri" w:hAnsi="Calibri" w:cs="Calibri"/>
          <w:sz w:val="22"/>
          <w:szCs w:val="22"/>
        </w:rPr>
        <w:t>behaviours.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6D0817" w14:textId="77A9029A" w:rsidR="005047BD" w:rsidRDefault="005047BD" w:rsidP="00277DE1">
      <w:pPr>
        <w:pStyle w:val="paragraph"/>
        <w:numPr>
          <w:ilvl w:val="0"/>
          <w:numId w:val="33"/>
        </w:numPr>
        <w:spacing w:before="0" w:beforeAutospacing="0" w:after="0" w:afterAutospacing="0"/>
        <w:ind w:left="709" w:hanging="567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</w:rPr>
        <w:t>Daily vehicle safety checks</w:t>
      </w:r>
      <w:r w:rsidR="00277DE1">
        <w:rPr>
          <w:rStyle w:val="normaltextrun"/>
          <w:rFonts w:ascii="Calibri" w:hAnsi="Calibri" w:cs="Calibri"/>
          <w:sz w:val="22"/>
          <w:szCs w:val="22"/>
        </w:rPr>
        <w:t xml:space="preserve"> to be</w:t>
      </w:r>
      <w:r>
        <w:rPr>
          <w:rStyle w:val="normaltextrun"/>
          <w:rFonts w:ascii="Calibri" w:hAnsi="Calibri" w:cs="Calibri"/>
          <w:sz w:val="22"/>
          <w:szCs w:val="22"/>
        </w:rPr>
        <w:t xml:space="preserve"> carried </w:t>
      </w:r>
      <w:r w:rsidR="002A6E26">
        <w:rPr>
          <w:rStyle w:val="normaltextrun"/>
          <w:rFonts w:ascii="Calibri" w:hAnsi="Calibri" w:cs="Calibri"/>
          <w:sz w:val="22"/>
          <w:szCs w:val="22"/>
        </w:rPr>
        <w:t>out,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77DE1">
        <w:rPr>
          <w:rStyle w:val="normaltextrun"/>
          <w:rFonts w:ascii="Calibri" w:hAnsi="Calibri" w:cs="Calibri"/>
          <w:sz w:val="22"/>
          <w:szCs w:val="22"/>
        </w:rPr>
        <w:t xml:space="preserve">any </w:t>
      </w:r>
      <w:r>
        <w:rPr>
          <w:rStyle w:val="normaltextrun"/>
          <w:rFonts w:ascii="Calibri" w:hAnsi="Calibri" w:cs="Calibri"/>
          <w:sz w:val="22"/>
          <w:szCs w:val="22"/>
        </w:rPr>
        <w:t xml:space="preserve">issues documented in </w:t>
      </w:r>
      <w:r w:rsidR="002A6E26">
        <w:rPr>
          <w:rStyle w:val="normaltextrun"/>
          <w:rFonts w:ascii="Calibri" w:hAnsi="Calibri" w:cs="Calibri"/>
          <w:sz w:val="22"/>
          <w:szCs w:val="22"/>
        </w:rPr>
        <w:t>logbook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9B8F2B9" w14:textId="7C079CEE" w:rsidR="005047BD" w:rsidRDefault="005047BD" w:rsidP="00277DE1">
      <w:pPr>
        <w:pStyle w:val="paragraph"/>
        <w:numPr>
          <w:ilvl w:val="0"/>
          <w:numId w:val="33"/>
        </w:numPr>
        <w:spacing w:before="0" w:beforeAutospacing="0" w:after="0" w:afterAutospacing="0"/>
        <w:ind w:left="709" w:hanging="567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Undergo periodic CPC training.  </w:t>
      </w:r>
    </w:p>
    <w:p w14:paraId="35EFA586" w14:textId="77777777" w:rsidR="005047BD" w:rsidRPr="00E742FB" w:rsidRDefault="005047BD" w:rsidP="00277DE1"/>
    <w:p w14:paraId="6925374B" w14:textId="11727035" w:rsidR="009039F0" w:rsidRDefault="0062471B" w:rsidP="00277DE1">
      <w:pPr>
        <w:rPr>
          <w:color w:val="FF0000"/>
        </w:rPr>
      </w:pPr>
      <w:r w:rsidRPr="00E742FB">
        <w:rPr>
          <w:u w:val="single"/>
        </w:rPr>
        <w:t>General Duties</w:t>
      </w:r>
    </w:p>
    <w:p w14:paraId="71207E69" w14:textId="6412C027" w:rsidR="009039F0" w:rsidRDefault="009039F0" w:rsidP="00277DE1">
      <w:pPr>
        <w:pStyle w:val="ListParagraph"/>
        <w:rPr>
          <w:color w:val="FF0000"/>
        </w:rPr>
      </w:pPr>
    </w:p>
    <w:p w14:paraId="71F3EC96" w14:textId="6C72458B" w:rsidR="005240B6" w:rsidRPr="003E45A1" w:rsidRDefault="00285BD1" w:rsidP="00735BA4">
      <w:pPr>
        <w:pStyle w:val="ListParagraph"/>
        <w:numPr>
          <w:ilvl w:val="0"/>
          <w:numId w:val="2"/>
        </w:numPr>
      </w:pPr>
      <w:r>
        <w:lastRenderedPageBreak/>
        <w:t>Adhere to Clanrye Group’s ‘Code of Conduct’ maintaining confidentiality, professionalism and quality standards across all work practices and interactions.</w:t>
      </w:r>
    </w:p>
    <w:p w14:paraId="35C833D9" w14:textId="77777777" w:rsidR="005240B6" w:rsidRPr="003E45A1" w:rsidRDefault="005240B6" w:rsidP="005240B6">
      <w:pPr>
        <w:pStyle w:val="ListParagraph"/>
        <w:numPr>
          <w:ilvl w:val="0"/>
          <w:numId w:val="2"/>
        </w:numPr>
      </w:pPr>
      <w:r w:rsidRPr="003E45A1">
        <w:t xml:space="preserve">Perform job duties in compliance with Clanrye Group’s policies and procedures to include adherence to equal opportunities, health and safety legislation and data protection requirements. </w:t>
      </w:r>
    </w:p>
    <w:p w14:paraId="5C79E153" w14:textId="77777777" w:rsidR="005240B6" w:rsidRPr="003E45A1" w:rsidRDefault="005240B6" w:rsidP="005240B6">
      <w:pPr>
        <w:pStyle w:val="ListParagraph"/>
        <w:numPr>
          <w:ilvl w:val="0"/>
          <w:numId w:val="2"/>
        </w:numPr>
      </w:pPr>
      <w:r w:rsidRPr="003E45A1">
        <w:t>Demonstrate commitment to Clanrye Group through the completion of all tasks allocated by attending staff and development opportunities to ensure that professional competency is maintained.</w:t>
      </w:r>
    </w:p>
    <w:p w14:paraId="4AC610A8" w14:textId="77777777" w:rsidR="005240B6" w:rsidRPr="003E45A1" w:rsidRDefault="005240B6" w:rsidP="005240B6">
      <w:pPr>
        <w:pStyle w:val="ListParagraph"/>
        <w:numPr>
          <w:ilvl w:val="0"/>
          <w:numId w:val="2"/>
        </w:numPr>
      </w:pPr>
      <w:r w:rsidRPr="003E45A1">
        <w:t xml:space="preserve">Ensure that all safeguarding procedures are followed as outlined in Clanrye Group’s safeguarding manual. </w:t>
      </w:r>
    </w:p>
    <w:p w14:paraId="3A14DD3B" w14:textId="77777777" w:rsidR="009508EF" w:rsidRDefault="009508EF" w:rsidP="00277DE1">
      <w:pPr>
        <w:rPr>
          <w:color w:val="FF0000"/>
        </w:rPr>
      </w:pPr>
    </w:p>
    <w:p w14:paraId="6218580E" w14:textId="3ED52489" w:rsidR="0062471B" w:rsidRPr="004C1902" w:rsidRDefault="00A13653" w:rsidP="00277DE1">
      <w:pPr>
        <w:pBdr>
          <w:bottom w:val="single" w:sz="12" w:space="1" w:color="auto"/>
        </w:pBdr>
        <w:rPr>
          <w:color w:val="FF0000"/>
        </w:rPr>
      </w:pPr>
      <w:r w:rsidRPr="62FD11E5">
        <w:rPr>
          <w:b/>
          <w:bCs/>
          <w:sz w:val="26"/>
          <w:szCs w:val="26"/>
        </w:rPr>
        <w:t>Person Specification</w:t>
      </w:r>
      <w:r w:rsidR="004C1902" w:rsidRPr="62FD11E5">
        <w:rPr>
          <w:b/>
          <w:bCs/>
          <w:color w:val="FF0000"/>
          <w:sz w:val="26"/>
          <w:szCs w:val="26"/>
        </w:rPr>
        <w:t xml:space="preserve"> </w:t>
      </w:r>
      <w:r w:rsidR="00C758E2" w:rsidRPr="62FD11E5">
        <w:rPr>
          <w:b/>
          <w:bCs/>
          <w:color w:val="FF0000"/>
          <w:sz w:val="26"/>
          <w:szCs w:val="26"/>
        </w:rPr>
        <w:t xml:space="preserve"> </w:t>
      </w:r>
    </w:p>
    <w:p w14:paraId="2FAB5922" w14:textId="3569F750" w:rsidR="0075221F" w:rsidRDefault="0075221F" w:rsidP="00277DE1">
      <w:r>
        <w:t xml:space="preserve">Job Title: </w:t>
      </w:r>
      <w:r w:rsidR="00A13653">
        <w:t xml:space="preserve"> </w:t>
      </w:r>
      <w:r w:rsidR="005047BD">
        <w:t>Minibus Driver</w:t>
      </w:r>
    </w:p>
    <w:p w14:paraId="634C570E" w14:textId="27DF2818" w:rsidR="0075221F" w:rsidRDefault="0075221F" w:rsidP="00277DE1">
      <w:r>
        <w:t>(E = Essential, D = Desirable)</w:t>
      </w:r>
    </w:p>
    <w:p w14:paraId="012773CD" w14:textId="6A1B673B" w:rsidR="0025784B" w:rsidRDefault="009D2F30" w:rsidP="00277DE1">
      <w:pPr>
        <w:rPr>
          <w:b/>
        </w:rPr>
      </w:pPr>
      <w:r>
        <w:rPr>
          <w:b/>
        </w:rPr>
        <w:t xml:space="preserve">  </w:t>
      </w:r>
    </w:p>
    <w:p w14:paraId="02B49605" w14:textId="654F2B89" w:rsidR="0075221F" w:rsidRPr="009D2F30" w:rsidRDefault="0075221F" w:rsidP="00277DE1">
      <w:pPr>
        <w:rPr>
          <w:b/>
          <w:color w:val="FF0000"/>
        </w:rPr>
      </w:pPr>
      <w:r w:rsidRPr="00316439">
        <w:rPr>
          <w:b/>
        </w:rPr>
        <w:t>S</w:t>
      </w:r>
      <w:r w:rsidR="00A13653">
        <w:rPr>
          <w:b/>
        </w:rPr>
        <w:t xml:space="preserve">kills and Competencies </w:t>
      </w:r>
      <w:r w:rsidR="009D2F30">
        <w:rPr>
          <w:b/>
        </w:rPr>
        <w:t xml:space="preserve">  </w:t>
      </w:r>
    </w:p>
    <w:p w14:paraId="225A30B8" w14:textId="77777777" w:rsidR="00107CA5" w:rsidRPr="00316439" w:rsidRDefault="00107CA5" w:rsidP="00277DE1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75221F" w14:paraId="64689BE4" w14:textId="77777777" w:rsidTr="003DE8D9">
        <w:tc>
          <w:tcPr>
            <w:tcW w:w="8784" w:type="dxa"/>
          </w:tcPr>
          <w:p w14:paraId="6D1E1621" w14:textId="3A246B76" w:rsidR="0075221F" w:rsidRPr="00CD20CE" w:rsidRDefault="0075221F" w:rsidP="00CD20CE">
            <w:pPr>
              <w:ind w:left="-109"/>
              <w:rPr>
                <w:u w:val="single"/>
              </w:rPr>
            </w:pPr>
            <w:r w:rsidRPr="62FD11E5">
              <w:rPr>
                <w:u w:val="single"/>
              </w:rPr>
              <w:t>Competencies</w:t>
            </w:r>
          </w:p>
          <w:p w14:paraId="09BE0093" w14:textId="5AFE7382" w:rsidR="2E576A6E" w:rsidRPr="00C758E2" w:rsidRDefault="0075221F" w:rsidP="007351F8">
            <w:pPr>
              <w:pStyle w:val="ListParagraph"/>
              <w:numPr>
                <w:ilvl w:val="0"/>
                <w:numId w:val="1"/>
              </w:numPr>
            </w:pPr>
            <w:r>
              <w:t xml:space="preserve">Provides a high-quality service to all </w:t>
            </w:r>
            <w:r w:rsidR="007351F8">
              <w:t>trainees</w:t>
            </w:r>
            <w:r>
              <w:t xml:space="preserve"> (E)</w:t>
            </w:r>
          </w:p>
          <w:p w14:paraId="3643DC56" w14:textId="1A8D7275" w:rsidR="00107CA5" w:rsidRPr="00C758E2" w:rsidRDefault="00107CA5" w:rsidP="00277DE1">
            <w:pPr>
              <w:pStyle w:val="ListParagraph"/>
              <w:ind w:left="641"/>
            </w:pPr>
          </w:p>
        </w:tc>
      </w:tr>
      <w:tr w:rsidR="0075221F" w14:paraId="2963E9EA" w14:textId="77777777" w:rsidTr="003DE8D9">
        <w:tc>
          <w:tcPr>
            <w:tcW w:w="8784" w:type="dxa"/>
          </w:tcPr>
          <w:p w14:paraId="5BA486BC" w14:textId="77777777" w:rsidR="000D4001" w:rsidRDefault="0075221F" w:rsidP="00CD20CE">
            <w:pPr>
              <w:rPr>
                <w:u w:val="single"/>
              </w:rPr>
            </w:pPr>
            <w:r w:rsidRPr="000D4001">
              <w:rPr>
                <w:u w:val="single"/>
              </w:rPr>
              <w:t>Technical competencies (qualifications and training)</w:t>
            </w:r>
            <w:r w:rsidR="000D4001" w:rsidRPr="000D4001">
              <w:rPr>
                <w:u w:val="single"/>
              </w:rPr>
              <w:t xml:space="preserve"> </w:t>
            </w:r>
          </w:p>
          <w:p w14:paraId="7DA03481" w14:textId="713AABC0" w:rsidR="005047BD" w:rsidRDefault="005047BD" w:rsidP="00CD20C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Must hold current driving licence with Category D1</w:t>
            </w:r>
            <w:r w:rsidR="00277DE1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(E)</w:t>
            </w:r>
          </w:p>
          <w:p w14:paraId="4C59BAE6" w14:textId="6AB6A42C" w:rsidR="00107CA5" w:rsidRPr="005047BD" w:rsidRDefault="005047BD" w:rsidP="00CD20C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Up to date CPC training (Professional Competence Qualification). (E)</w:t>
            </w:r>
          </w:p>
        </w:tc>
      </w:tr>
      <w:tr w:rsidR="0075221F" w14:paraId="583A6285" w14:textId="77777777" w:rsidTr="003DE8D9">
        <w:trPr>
          <w:trHeight w:val="558"/>
        </w:trPr>
        <w:tc>
          <w:tcPr>
            <w:tcW w:w="8784" w:type="dxa"/>
          </w:tcPr>
          <w:p w14:paraId="78E49172" w14:textId="35E7E5E9" w:rsidR="003DE8D9" w:rsidRDefault="003DE8D9" w:rsidP="003DE8D9">
            <w:pPr>
              <w:rPr>
                <w:u w:val="single"/>
              </w:rPr>
            </w:pPr>
          </w:p>
          <w:p w14:paraId="7911801C" w14:textId="77777777" w:rsidR="0075221F" w:rsidRPr="00C758E2" w:rsidRDefault="0075221F" w:rsidP="00CD20CE">
            <w:pPr>
              <w:rPr>
                <w:u w:val="single"/>
              </w:rPr>
            </w:pPr>
            <w:r w:rsidRPr="62FD11E5">
              <w:rPr>
                <w:u w:val="single"/>
              </w:rPr>
              <w:t>Experience</w:t>
            </w:r>
          </w:p>
          <w:p w14:paraId="7327C841" w14:textId="2658EF9D" w:rsidR="00A50396" w:rsidRPr="00C758E2" w:rsidRDefault="6A67CEA7" w:rsidP="007929E0">
            <w:pPr>
              <w:pStyle w:val="ListParagraph"/>
              <w:numPr>
                <w:ilvl w:val="0"/>
                <w:numId w:val="24"/>
              </w:numPr>
            </w:pPr>
            <w:r>
              <w:t>Experience of</w:t>
            </w:r>
            <w:r w:rsidR="005047BD">
              <w:t xml:space="preserve"> driving 16 seat minibus. </w:t>
            </w:r>
            <w:r w:rsidR="40354B30">
              <w:t xml:space="preserve"> (</w:t>
            </w:r>
            <w:r w:rsidR="005047BD">
              <w:t>E</w:t>
            </w:r>
            <w:r w:rsidR="40354B30">
              <w:t>)</w:t>
            </w:r>
          </w:p>
        </w:tc>
      </w:tr>
      <w:tr w:rsidR="0075221F" w14:paraId="006E52B0" w14:textId="77777777" w:rsidTr="003DE8D9">
        <w:tc>
          <w:tcPr>
            <w:tcW w:w="8784" w:type="dxa"/>
          </w:tcPr>
          <w:p w14:paraId="72FC62C7" w14:textId="77777777" w:rsidR="009508EF" w:rsidRPr="00C758E2" w:rsidRDefault="009508EF" w:rsidP="00277DE1">
            <w:pPr>
              <w:rPr>
                <w:u w:val="single"/>
              </w:rPr>
            </w:pPr>
          </w:p>
          <w:p w14:paraId="52E25A5D" w14:textId="64E2FC78" w:rsidR="0075221F" w:rsidRPr="00C758E2" w:rsidRDefault="0075221F" w:rsidP="00277DE1">
            <w:pPr>
              <w:ind w:left="-109"/>
              <w:rPr>
                <w:u w:val="single"/>
              </w:rPr>
            </w:pPr>
            <w:r w:rsidRPr="62FD11E5">
              <w:rPr>
                <w:u w:val="single"/>
              </w:rPr>
              <w:t>Skills and Attributes</w:t>
            </w:r>
          </w:p>
          <w:p w14:paraId="50B177A7" w14:textId="4CB2735F" w:rsidR="0075221F" w:rsidRPr="00C758E2" w:rsidRDefault="0075221F" w:rsidP="00277DE1">
            <w:pPr>
              <w:pStyle w:val="ListParagraph"/>
              <w:numPr>
                <w:ilvl w:val="0"/>
                <w:numId w:val="24"/>
              </w:numPr>
              <w:ind w:left="641" w:hanging="357"/>
            </w:pPr>
            <w:r>
              <w:t xml:space="preserve">Highly organised professional with evidence of developing </w:t>
            </w:r>
            <w:r w:rsidR="6119CCB5">
              <w:t xml:space="preserve">positive </w:t>
            </w:r>
            <w:r>
              <w:t>relationships with participants (E)</w:t>
            </w:r>
          </w:p>
          <w:p w14:paraId="4EAB05C4" w14:textId="5F9A104B" w:rsidR="0075221F" w:rsidRPr="00C758E2" w:rsidRDefault="0075221F" w:rsidP="00277DE1">
            <w:pPr>
              <w:pStyle w:val="ListParagraph"/>
              <w:numPr>
                <w:ilvl w:val="0"/>
                <w:numId w:val="24"/>
              </w:numPr>
              <w:ind w:left="641" w:hanging="357"/>
            </w:pPr>
            <w:r>
              <w:t>Ability to work on own initiative and as part of a team (E)</w:t>
            </w:r>
          </w:p>
          <w:p w14:paraId="12090E17" w14:textId="77777777" w:rsidR="0075221F" w:rsidRPr="00C758E2" w:rsidRDefault="0075221F" w:rsidP="00277DE1">
            <w:pPr>
              <w:ind w:left="284"/>
            </w:pPr>
          </w:p>
        </w:tc>
      </w:tr>
      <w:tr w:rsidR="0075221F" w14:paraId="582F69D0" w14:textId="77777777" w:rsidTr="003DE8D9">
        <w:tc>
          <w:tcPr>
            <w:tcW w:w="8784" w:type="dxa"/>
          </w:tcPr>
          <w:p w14:paraId="2366E49C" w14:textId="77777777" w:rsidR="0075221F" w:rsidRPr="00C758E2" w:rsidRDefault="0075221F" w:rsidP="00277DE1">
            <w:pPr>
              <w:ind w:left="-109"/>
              <w:rPr>
                <w:u w:val="single"/>
              </w:rPr>
            </w:pPr>
            <w:r w:rsidRPr="62FD11E5">
              <w:rPr>
                <w:u w:val="single"/>
              </w:rPr>
              <w:t>Personal qualities, communicating and relating to others</w:t>
            </w:r>
          </w:p>
          <w:p w14:paraId="3D5CF0C4" w14:textId="77777777" w:rsidR="0075221F" w:rsidRPr="00C758E2" w:rsidRDefault="0075221F" w:rsidP="00277DE1">
            <w:pPr>
              <w:pStyle w:val="ListParagraph"/>
              <w:numPr>
                <w:ilvl w:val="0"/>
                <w:numId w:val="24"/>
              </w:numPr>
            </w:pPr>
            <w:r>
              <w:t>Flexible, adaptable and innovative (E)</w:t>
            </w:r>
          </w:p>
          <w:p w14:paraId="318D681B" w14:textId="77777777" w:rsidR="0075221F" w:rsidRPr="00C758E2" w:rsidRDefault="0075221F" w:rsidP="00277DE1">
            <w:pPr>
              <w:pStyle w:val="ListParagraph"/>
              <w:numPr>
                <w:ilvl w:val="0"/>
                <w:numId w:val="24"/>
              </w:numPr>
            </w:pPr>
            <w:r>
              <w:t>Excellent interpersonal and communication skills (E)</w:t>
            </w:r>
          </w:p>
          <w:p w14:paraId="18DFAE53" w14:textId="77777777" w:rsidR="0075221F" w:rsidRPr="00C758E2" w:rsidRDefault="0075221F" w:rsidP="00277DE1">
            <w:pPr>
              <w:pStyle w:val="ListParagraph"/>
              <w:ind w:left="644"/>
            </w:pPr>
          </w:p>
        </w:tc>
      </w:tr>
      <w:tr w:rsidR="0075221F" w14:paraId="6061F9D7" w14:textId="77777777" w:rsidTr="003DE8D9">
        <w:tc>
          <w:tcPr>
            <w:tcW w:w="8784" w:type="dxa"/>
          </w:tcPr>
          <w:p w14:paraId="2DFB2B3A" w14:textId="77777777" w:rsidR="0075221F" w:rsidRPr="00C758E2" w:rsidRDefault="0075221F" w:rsidP="00277DE1">
            <w:pPr>
              <w:ind w:left="-109"/>
              <w:rPr>
                <w:u w:val="single"/>
              </w:rPr>
            </w:pPr>
            <w:r w:rsidRPr="62FD11E5">
              <w:rPr>
                <w:u w:val="single"/>
              </w:rPr>
              <w:t>Safeguarding</w:t>
            </w:r>
          </w:p>
          <w:p w14:paraId="17B621AC" w14:textId="77777777" w:rsidR="0075221F" w:rsidRPr="00C758E2" w:rsidRDefault="0075221F" w:rsidP="00277DE1">
            <w:pPr>
              <w:pStyle w:val="ListParagraph"/>
              <w:numPr>
                <w:ilvl w:val="0"/>
                <w:numId w:val="25"/>
              </w:numPr>
              <w:ind w:left="641" w:hanging="357"/>
            </w:pPr>
            <w:r w:rsidRPr="62FD11E5">
              <w:t>Be able to display an awareness, understanding and commitment to the protection and safeguarding of children, young people and adults. (D)</w:t>
            </w:r>
          </w:p>
          <w:p w14:paraId="10BF6277" w14:textId="77777777" w:rsidR="0075221F" w:rsidRDefault="0075221F" w:rsidP="00277DE1">
            <w:pPr>
              <w:pStyle w:val="ListParagraph"/>
              <w:numPr>
                <w:ilvl w:val="0"/>
                <w:numId w:val="25"/>
              </w:numPr>
              <w:ind w:left="641" w:hanging="357"/>
            </w:pPr>
            <w:r w:rsidRPr="62FD11E5">
              <w:t>This post requires an enhanced Disclosure and Barring Service check (E)</w:t>
            </w:r>
          </w:p>
          <w:p w14:paraId="79E87937" w14:textId="77777777" w:rsidR="00E065DE" w:rsidRPr="00C758E2" w:rsidRDefault="00B9486F" w:rsidP="00277DE1">
            <w:pPr>
              <w:pStyle w:val="ListParagraph"/>
              <w:ind w:left="641"/>
            </w:pPr>
            <w:hyperlink r:id="rId9" w:history="1">
              <w:r w:rsidR="00E065DE" w:rsidRPr="0074529B">
                <w:rPr>
                  <w:rStyle w:val="Hyperlink"/>
                </w:rPr>
                <w:t>www.nidirect.gov.uk/articles/regulated-activity-vulnerable-groups</w:t>
              </w:r>
            </w:hyperlink>
            <w:r w:rsidR="00E065DE">
              <w:t xml:space="preserve"> </w:t>
            </w:r>
          </w:p>
          <w:p w14:paraId="41366F8B" w14:textId="0A3E3D39" w:rsidR="00107CA5" w:rsidRPr="00C758E2" w:rsidRDefault="00107CA5" w:rsidP="00277DE1"/>
        </w:tc>
      </w:tr>
      <w:tr w:rsidR="0075221F" w14:paraId="21351E01" w14:textId="77777777" w:rsidTr="003DE8D9">
        <w:tc>
          <w:tcPr>
            <w:tcW w:w="8784" w:type="dxa"/>
          </w:tcPr>
          <w:p w14:paraId="29BA9ED9" w14:textId="77777777" w:rsidR="0075221F" w:rsidRPr="00C758E2" w:rsidRDefault="0075221F" w:rsidP="00277DE1">
            <w:pPr>
              <w:ind w:left="-109"/>
              <w:rPr>
                <w:u w:val="single"/>
              </w:rPr>
            </w:pPr>
            <w:r w:rsidRPr="62FD11E5">
              <w:rPr>
                <w:u w:val="single"/>
              </w:rPr>
              <w:t>Other</w:t>
            </w:r>
          </w:p>
          <w:p w14:paraId="776CBA54" w14:textId="77777777" w:rsidR="0075221F" w:rsidRPr="00C758E2" w:rsidRDefault="0075221F" w:rsidP="00277DE1">
            <w:pPr>
              <w:pStyle w:val="ListParagraph"/>
              <w:numPr>
                <w:ilvl w:val="0"/>
                <w:numId w:val="25"/>
              </w:numPr>
            </w:pPr>
            <w:r w:rsidRPr="62FD11E5">
              <w:rPr>
                <w:rFonts w:ascii="Calibri" w:eastAsia="Calibri" w:hAnsi="Calibri" w:cs="Calibri"/>
              </w:rPr>
              <w:t>Access to transport to carry out the duties of the post (E)</w:t>
            </w:r>
          </w:p>
        </w:tc>
      </w:tr>
    </w:tbl>
    <w:p w14:paraId="250D900B" w14:textId="77777777" w:rsidR="00DF1770" w:rsidRPr="00E742FB" w:rsidRDefault="00DF1770" w:rsidP="00277DE1"/>
    <w:p w14:paraId="5760FEA5" w14:textId="77777777" w:rsidR="00233D6D" w:rsidRPr="00E742FB" w:rsidRDefault="00233D6D" w:rsidP="00277DE1"/>
    <w:sectPr w:rsidR="00233D6D" w:rsidRPr="00E742FB" w:rsidSect="001272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2F49"/>
    <w:multiLevelType w:val="hybridMultilevel"/>
    <w:tmpl w:val="8536E5CC"/>
    <w:lvl w:ilvl="0" w:tplc="53F2D6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F5C"/>
    <w:multiLevelType w:val="hybridMultilevel"/>
    <w:tmpl w:val="2A8C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530"/>
    <w:multiLevelType w:val="hybridMultilevel"/>
    <w:tmpl w:val="288A7A18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0F7"/>
    <w:multiLevelType w:val="hybridMultilevel"/>
    <w:tmpl w:val="354A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1F4"/>
    <w:multiLevelType w:val="multilevel"/>
    <w:tmpl w:val="D72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05DE1"/>
    <w:multiLevelType w:val="hybridMultilevel"/>
    <w:tmpl w:val="CABE7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64F79"/>
    <w:multiLevelType w:val="hybridMultilevel"/>
    <w:tmpl w:val="17DE004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35155"/>
    <w:multiLevelType w:val="hybridMultilevel"/>
    <w:tmpl w:val="0320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80992"/>
    <w:multiLevelType w:val="hybridMultilevel"/>
    <w:tmpl w:val="C73E3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96FAA"/>
    <w:multiLevelType w:val="hybridMultilevel"/>
    <w:tmpl w:val="6E6E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E5E9E"/>
    <w:multiLevelType w:val="hybridMultilevel"/>
    <w:tmpl w:val="44D8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B48FE"/>
    <w:multiLevelType w:val="hybridMultilevel"/>
    <w:tmpl w:val="D5E66E10"/>
    <w:lvl w:ilvl="0" w:tplc="E0688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B00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2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8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7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8A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C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03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D7AD1"/>
    <w:multiLevelType w:val="hybridMultilevel"/>
    <w:tmpl w:val="0108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550EA"/>
    <w:multiLevelType w:val="hybridMultilevel"/>
    <w:tmpl w:val="B7FCE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42B5"/>
    <w:multiLevelType w:val="hybridMultilevel"/>
    <w:tmpl w:val="6BA6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9216C"/>
    <w:multiLevelType w:val="hybridMultilevel"/>
    <w:tmpl w:val="A9F8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26F47"/>
    <w:multiLevelType w:val="hybridMultilevel"/>
    <w:tmpl w:val="8B4C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E6EB2"/>
    <w:multiLevelType w:val="multilevel"/>
    <w:tmpl w:val="FF6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9718EA"/>
    <w:multiLevelType w:val="hybridMultilevel"/>
    <w:tmpl w:val="F4B0B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D9DB5"/>
    <w:multiLevelType w:val="hybridMultilevel"/>
    <w:tmpl w:val="57D03620"/>
    <w:lvl w:ilvl="0" w:tplc="E9EA68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541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05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E2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E7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CE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4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A0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A500B"/>
    <w:multiLevelType w:val="hybridMultilevel"/>
    <w:tmpl w:val="1BE447B2"/>
    <w:lvl w:ilvl="0" w:tplc="D57ECD42">
      <w:start w:val="38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54D6538E"/>
    <w:multiLevelType w:val="hybridMultilevel"/>
    <w:tmpl w:val="5380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A511A"/>
    <w:multiLevelType w:val="multilevel"/>
    <w:tmpl w:val="12A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5D3016"/>
    <w:multiLevelType w:val="multilevel"/>
    <w:tmpl w:val="EB62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CF264C"/>
    <w:multiLevelType w:val="hybridMultilevel"/>
    <w:tmpl w:val="319C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67C"/>
    <w:multiLevelType w:val="hybridMultilevel"/>
    <w:tmpl w:val="DA54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D0186"/>
    <w:multiLevelType w:val="hybridMultilevel"/>
    <w:tmpl w:val="4B4C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F527E"/>
    <w:multiLevelType w:val="hybridMultilevel"/>
    <w:tmpl w:val="9CE0B946"/>
    <w:lvl w:ilvl="0" w:tplc="61DCD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EA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2A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05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EA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40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AE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2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D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B2CDB"/>
    <w:multiLevelType w:val="hybridMultilevel"/>
    <w:tmpl w:val="12188D3C"/>
    <w:lvl w:ilvl="0" w:tplc="D57ECD42">
      <w:start w:val="38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85AB4"/>
    <w:multiLevelType w:val="hybridMultilevel"/>
    <w:tmpl w:val="77CC424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E12A4"/>
    <w:multiLevelType w:val="hybridMultilevel"/>
    <w:tmpl w:val="133E752E"/>
    <w:lvl w:ilvl="0" w:tplc="F7E0F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CA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C0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E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7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EC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01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3E6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A8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77B01"/>
    <w:multiLevelType w:val="hybridMultilevel"/>
    <w:tmpl w:val="64E290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F758174"/>
    <w:multiLevelType w:val="hybridMultilevel"/>
    <w:tmpl w:val="FB1CF168"/>
    <w:lvl w:ilvl="0" w:tplc="E5FA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03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4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0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8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0F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07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8F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65654">
    <w:abstractNumId w:val="32"/>
  </w:num>
  <w:num w:numId="2" w16cid:durableId="2085764113">
    <w:abstractNumId w:val="30"/>
  </w:num>
  <w:num w:numId="3" w16cid:durableId="249045884">
    <w:abstractNumId w:val="27"/>
  </w:num>
  <w:num w:numId="4" w16cid:durableId="392509935">
    <w:abstractNumId w:val="11"/>
  </w:num>
  <w:num w:numId="5" w16cid:durableId="928394188">
    <w:abstractNumId w:val="19"/>
  </w:num>
  <w:num w:numId="6" w16cid:durableId="2051488701">
    <w:abstractNumId w:val="24"/>
  </w:num>
  <w:num w:numId="7" w16cid:durableId="232855802">
    <w:abstractNumId w:val="5"/>
  </w:num>
  <w:num w:numId="8" w16cid:durableId="1116221368">
    <w:abstractNumId w:val="5"/>
  </w:num>
  <w:num w:numId="9" w16cid:durableId="428238867">
    <w:abstractNumId w:val="0"/>
  </w:num>
  <w:num w:numId="10" w16cid:durableId="1471901075">
    <w:abstractNumId w:val="4"/>
  </w:num>
  <w:num w:numId="11" w16cid:durableId="508757113">
    <w:abstractNumId w:val="21"/>
  </w:num>
  <w:num w:numId="12" w16cid:durableId="2003969750">
    <w:abstractNumId w:val="1"/>
  </w:num>
  <w:num w:numId="13" w16cid:durableId="1330870292">
    <w:abstractNumId w:val="1"/>
  </w:num>
  <w:num w:numId="14" w16cid:durableId="1350378253">
    <w:abstractNumId w:val="7"/>
  </w:num>
  <w:num w:numId="15" w16cid:durableId="330377436">
    <w:abstractNumId w:val="15"/>
  </w:num>
  <w:num w:numId="16" w16cid:durableId="263152478">
    <w:abstractNumId w:val="20"/>
  </w:num>
  <w:num w:numId="17" w16cid:durableId="743991238">
    <w:abstractNumId w:val="28"/>
  </w:num>
  <w:num w:numId="18" w16cid:durableId="862592403">
    <w:abstractNumId w:val="18"/>
  </w:num>
  <w:num w:numId="19" w16cid:durableId="996418590">
    <w:abstractNumId w:val="13"/>
  </w:num>
  <w:num w:numId="20" w16cid:durableId="968169981">
    <w:abstractNumId w:val="14"/>
  </w:num>
  <w:num w:numId="21" w16cid:durableId="144444364">
    <w:abstractNumId w:val="29"/>
  </w:num>
  <w:num w:numId="22" w16cid:durableId="788163848">
    <w:abstractNumId w:val="2"/>
  </w:num>
  <w:num w:numId="23" w16cid:durableId="1871918705">
    <w:abstractNumId w:val="16"/>
  </w:num>
  <w:num w:numId="24" w16cid:durableId="2014019177">
    <w:abstractNumId w:val="6"/>
  </w:num>
  <w:num w:numId="25" w16cid:durableId="1390301720">
    <w:abstractNumId w:val="31"/>
  </w:num>
  <w:num w:numId="26" w16cid:durableId="1129208309">
    <w:abstractNumId w:val="26"/>
  </w:num>
  <w:num w:numId="27" w16cid:durableId="32653106">
    <w:abstractNumId w:val="9"/>
  </w:num>
  <w:num w:numId="28" w16cid:durableId="524446592">
    <w:abstractNumId w:val="10"/>
  </w:num>
  <w:num w:numId="29" w16cid:durableId="145241862">
    <w:abstractNumId w:val="12"/>
  </w:num>
  <w:num w:numId="30" w16cid:durableId="1953904352">
    <w:abstractNumId w:val="3"/>
  </w:num>
  <w:num w:numId="31" w16cid:durableId="629016198">
    <w:abstractNumId w:val="25"/>
  </w:num>
  <w:num w:numId="32" w16cid:durableId="753013713">
    <w:abstractNumId w:val="17"/>
  </w:num>
  <w:num w:numId="33" w16cid:durableId="1968855274">
    <w:abstractNumId w:val="22"/>
  </w:num>
  <w:num w:numId="34" w16cid:durableId="1218787163">
    <w:abstractNumId w:val="23"/>
  </w:num>
  <w:num w:numId="35" w16cid:durableId="4589136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C4"/>
    <w:rsid w:val="00002829"/>
    <w:rsid w:val="00010CAA"/>
    <w:rsid w:val="00010E46"/>
    <w:rsid w:val="00015CE0"/>
    <w:rsid w:val="00016697"/>
    <w:rsid w:val="00020E8C"/>
    <w:rsid w:val="00027BAD"/>
    <w:rsid w:val="0003669D"/>
    <w:rsid w:val="0007210C"/>
    <w:rsid w:val="00074103"/>
    <w:rsid w:val="00082437"/>
    <w:rsid w:val="00093D22"/>
    <w:rsid w:val="0009741C"/>
    <w:rsid w:val="00097522"/>
    <w:rsid w:val="000A499B"/>
    <w:rsid w:val="000B0DC5"/>
    <w:rsid w:val="000C21A4"/>
    <w:rsid w:val="000C3750"/>
    <w:rsid w:val="000C3EBD"/>
    <w:rsid w:val="000C6210"/>
    <w:rsid w:val="000D3292"/>
    <w:rsid w:val="000D4001"/>
    <w:rsid w:val="000F1D56"/>
    <w:rsid w:val="00107CA5"/>
    <w:rsid w:val="00111E18"/>
    <w:rsid w:val="00113D1D"/>
    <w:rsid w:val="001209E0"/>
    <w:rsid w:val="00127200"/>
    <w:rsid w:val="00142F78"/>
    <w:rsid w:val="00144CFD"/>
    <w:rsid w:val="00151269"/>
    <w:rsid w:val="00163E44"/>
    <w:rsid w:val="001659C2"/>
    <w:rsid w:val="001740B4"/>
    <w:rsid w:val="00174490"/>
    <w:rsid w:val="0019396A"/>
    <w:rsid w:val="00194274"/>
    <w:rsid w:val="0019666C"/>
    <w:rsid w:val="001A6423"/>
    <w:rsid w:val="001B1FEA"/>
    <w:rsid w:val="001B3306"/>
    <w:rsid w:val="001B5C8C"/>
    <w:rsid w:val="001D5D80"/>
    <w:rsid w:val="001E0AFB"/>
    <w:rsid w:val="001E25F5"/>
    <w:rsid w:val="0020785F"/>
    <w:rsid w:val="0020797C"/>
    <w:rsid w:val="00226EAD"/>
    <w:rsid w:val="00233D6D"/>
    <w:rsid w:val="002414E2"/>
    <w:rsid w:val="002436A4"/>
    <w:rsid w:val="00244A5D"/>
    <w:rsid w:val="0025784B"/>
    <w:rsid w:val="0026223A"/>
    <w:rsid w:val="00274FFF"/>
    <w:rsid w:val="00277DE1"/>
    <w:rsid w:val="00285BD1"/>
    <w:rsid w:val="002865FE"/>
    <w:rsid w:val="002867FB"/>
    <w:rsid w:val="002A6E26"/>
    <w:rsid w:val="002D6402"/>
    <w:rsid w:val="002E7759"/>
    <w:rsid w:val="002F3BFF"/>
    <w:rsid w:val="002F5229"/>
    <w:rsid w:val="00325C07"/>
    <w:rsid w:val="003404F3"/>
    <w:rsid w:val="00345502"/>
    <w:rsid w:val="0034675D"/>
    <w:rsid w:val="00351CBA"/>
    <w:rsid w:val="00380625"/>
    <w:rsid w:val="00383168"/>
    <w:rsid w:val="00383A69"/>
    <w:rsid w:val="00387632"/>
    <w:rsid w:val="0039436D"/>
    <w:rsid w:val="003A2C03"/>
    <w:rsid w:val="003A3247"/>
    <w:rsid w:val="003A6A0A"/>
    <w:rsid w:val="003B11BB"/>
    <w:rsid w:val="003B68E1"/>
    <w:rsid w:val="003C5F31"/>
    <w:rsid w:val="003D2640"/>
    <w:rsid w:val="003DE8D9"/>
    <w:rsid w:val="003F1DC8"/>
    <w:rsid w:val="00412037"/>
    <w:rsid w:val="00412925"/>
    <w:rsid w:val="004264AB"/>
    <w:rsid w:val="00426E5B"/>
    <w:rsid w:val="004369CB"/>
    <w:rsid w:val="00450035"/>
    <w:rsid w:val="00463BB7"/>
    <w:rsid w:val="00464E7C"/>
    <w:rsid w:val="0046749B"/>
    <w:rsid w:val="0047028D"/>
    <w:rsid w:val="004709EB"/>
    <w:rsid w:val="00475FA7"/>
    <w:rsid w:val="00477C35"/>
    <w:rsid w:val="00477DFD"/>
    <w:rsid w:val="0048108F"/>
    <w:rsid w:val="00487607"/>
    <w:rsid w:val="00490105"/>
    <w:rsid w:val="004912AC"/>
    <w:rsid w:val="004920A6"/>
    <w:rsid w:val="00496352"/>
    <w:rsid w:val="004A1DB0"/>
    <w:rsid w:val="004A1E0B"/>
    <w:rsid w:val="004A2923"/>
    <w:rsid w:val="004A798B"/>
    <w:rsid w:val="004A7D41"/>
    <w:rsid w:val="004B7322"/>
    <w:rsid w:val="004B7A44"/>
    <w:rsid w:val="004C1902"/>
    <w:rsid w:val="004C46D3"/>
    <w:rsid w:val="004D0271"/>
    <w:rsid w:val="004D350B"/>
    <w:rsid w:val="004D709D"/>
    <w:rsid w:val="004E1BD6"/>
    <w:rsid w:val="004E761F"/>
    <w:rsid w:val="004F2E4A"/>
    <w:rsid w:val="004F39E1"/>
    <w:rsid w:val="004F400D"/>
    <w:rsid w:val="005047BD"/>
    <w:rsid w:val="00513DD5"/>
    <w:rsid w:val="005215A9"/>
    <w:rsid w:val="005240B6"/>
    <w:rsid w:val="005301D6"/>
    <w:rsid w:val="00553182"/>
    <w:rsid w:val="00556033"/>
    <w:rsid w:val="00562151"/>
    <w:rsid w:val="00563F5B"/>
    <w:rsid w:val="00574863"/>
    <w:rsid w:val="00582491"/>
    <w:rsid w:val="00587B33"/>
    <w:rsid w:val="005B7846"/>
    <w:rsid w:val="005C15E5"/>
    <w:rsid w:val="005D72AE"/>
    <w:rsid w:val="005E083A"/>
    <w:rsid w:val="005F4A23"/>
    <w:rsid w:val="005F4D80"/>
    <w:rsid w:val="00604ADC"/>
    <w:rsid w:val="0060580E"/>
    <w:rsid w:val="006216FA"/>
    <w:rsid w:val="006218A0"/>
    <w:rsid w:val="0062471B"/>
    <w:rsid w:val="00626E61"/>
    <w:rsid w:val="0063136D"/>
    <w:rsid w:val="006320A6"/>
    <w:rsid w:val="0063319F"/>
    <w:rsid w:val="0065001D"/>
    <w:rsid w:val="00652CF0"/>
    <w:rsid w:val="00654171"/>
    <w:rsid w:val="00660B78"/>
    <w:rsid w:val="006620A4"/>
    <w:rsid w:val="00666C99"/>
    <w:rsid w:val="00671646"/>
    <w:rsid w:val="006748F5"/>
    <w:rsid w:val="00675BAA"/>
    <w:rsid w:val="006857D3"/>
    <w:rsid w:val="00695DBB"/>
    <w:rsid w:val="006A16B5"/>
    <w:rsid w:val="006A4C7F"/>
    <w:rsid w:val="006B0124"/>
    <w:rsid w:val="006B554E"/>
    <w:rsid w:val="006C7155"/>
    <w:rsid w:val="006D07CB"/>
    <w:rsid w:val="006D106D"/>
    <w:rsid w:val="006F0C8F"/>
    <w:rsid w:val="00705563"/>
    <w:rsid w:val="00707EE6"/>
    <w:rsid w:val="00726D31"/>
    <w:rsid w:val="007303CF"/>
    <w:rsid w:val="007351F8"/>
    <w:rsid w:val="00735BA4"/>
    <w:rsid w:val="0074222A"/>
    <w:rsid w:val="00742620"/>
    <w:rsid w:val="00744A42"/>
    <w:rsid w:val="0075221F"/>
    <w:rsid w:val="00754B66"/>
    <w:rsid w:val="00757741"/>
    <w:rsid w:val="00763329"/>
    <w:rsid w:val="0077592F"/>
    <w:rsid w:val="00783FE3"/>
    <w:rsid w:val="00784A54"/>
    <w:rsid w:val="007861B5"/>
    <w:rsid w:val="00786A7B"/>
    <w:rsid w:val="00786BC0"/>
    <w:rsid w:val="007929E0"/>
    <w:rsid w:val="00794E1C"/>
    <w:rsid w:val="00795448"/>
    <w:rsid w:val="007A0393"/>
    <w:rsid w:val="007A24B9"/>
    <w:rsid w:val="007B6091"/>
    <w:rsid w:val="007C0841"/>
    <w:rsid w:val="007C1B64"/>
    <w:rsid w:val="007C2C52"/>
    <w:rsid w:val="007D6BCA"/>
    <w:rsid w:val="00802DC1"/>
    <w:rsid w:val="00803C2C"/>
    <w:rsid w:val="00806754"/>
    <w:rsid w:val="0081403A"/>
    <w:rsid w:val="00814B2D"/>
    <w:rsid w:val="00820757"/>
    <w:rsid w:val="0082622E"/>
    <w:rsid w:val="00827069"/>
    <w:rsid w:val="0083282D"/>
    <w:rsid w:val="008333CD"/>
    <w:rsid w:val="00834009"/>
    <w:rsid w:val="00836BF9"/>
    <w:rsid w:val="008417ED"/>
    <w:rsid w:val="008421C4"/>
    <w:rsid w:val="00843B41"/>
    <w:rsid w:val="00855530"/>
    <w:rsid w:val="0086028B"/>
    <w:rsid w:val="0086166C"/>
    <w:rsid w:val="008655EF"/>
    <w:rsid w:val="008700AF"/>
    <w:rsid w:val="008746EB"/>
    <w:rsid w:val="00876542"/>
    <w:rsid w:val="0089757F"/>
    <w:rsid w:val="008A532F"/>
    <w:rsid w:val="008B08F2"/>
    <w:rsid w:val="008C018D"/>
    <w:rsid w:val="008C4B1B"/>
    <w:rsid w:val="008C52B8"/>
    <w:rsid w:val="008D706E"/>
    <w:rsid w:val="008F0974"/>
    <w:rsid w:val="008F33D2"/>
    <w:rsid w:val="009039F0"/>
    <w:rsid w:val="00907527"/>
    <w:rsid w:val="00915F81"/>
    <w:rsid w:val="0092453C"/>
    <w:rsid w:val="00927DF4"/>
    <w:rsid w:val="009410BA"/>
    <w:rsid w:val="009450A8"/>
    <w:rsid w:val="009508EF"/>
    <w:rsid w:val="00957D0D"/>
    <w:rsid w:val="00975EAE"/>
    <w:rsid w:val="00976257"/>
    <w:rsid w:val="00976B50"/>
    <w:rsid w:val="009837C2"/>
    <w:rsid w:val="00996992"/>
    <w:rsid w:val="009A28DD"/>
    <w:rsid w:val="009A7832"/>
    <w:rsid w:val="009C43DA"/>
    <w:rsid w:val="009C4789"/>
    <w:rsid w:val="009C4C4C"/>
    <w:rsid w:val="009D2F30"/>
    <w:rsid w:val="009D629E"/>
    <w:rsid w:val="009E3A61"/>
    <w:rsid w:val="009E5261"/>
    <w:rsid w:val="009F4D20"/>
    <w:rsid w:val="00A017C8"/>
    <w:rsid w:val="00A03D2A"/>
    <w:rsid w:val="00A07877"/>
    <w:rsid w:val="00A13653"/>
    <w:rsid w:val="00A236E8"/>
    <w:rsid w:val="00A30B6F"/>
    <w:rsid w:val="00A3174B"/>
    <w:rsid w:val="00A324CD"/>
    <w:rsid w:val="00A331F0"/>
    <w:rsid w:val="00A441F5"/>
    <w:rsid w:val="00A45537"/>
    <w:rsid w:val="00A50396"/>
    <w:rsid w:val="00A5085A"/>
    <w:rsid w:val="00A600F1"/>
    <w:rsid w:val="00A60C0A"/>
    <w:rsid w:val="00A73FD4"/>
    <w:rsid w:val="00A926DD"/>
    <w:rsid w:val="00A928C6"/>
    <w:rsid w:val="00AA26BF"/>
    <w:rsid w:val="00AA7D40"/>
    <w:rsid w:val="00AC07F3"/>
    <w:rsid w:val="00AC20CE"/>
    <w:rsid w:val="00AC320B"/>
    <w:rsid w:val="00AC75A9"/>
    <w:rsid w:val="00AD7707"/>
    <w:rsid w:val="00AE2655"/>
    <w:rsid w:val="00AE5B16"/>
    <w:rsid w:val="00AE6597"/>
    <w:rsid w:val="00B037D9"/>
    <w:rsid w:val="00B13F0D"/>
    <w:rsid w:val="00B20852"/>
    <w:rsid w:val="00B22AB4"/>
    <w:rsid w:val="00B27759"/>
    <w:rsid w:val="00B34C28"/>
    <w:rsid w:val="00B3788C"/>
    <w:rsid w:val="00B463A8"/>
    <w:rsid w:val="00B66594"/>
    <w:rsid w:val="00B66998"/>
    <w:rsid w:val="00B7530D"/>
    <w:rsid w:val="00B76446"/>
    <w:rsid w:val="00B814AB"/>
    <w:rsid w:val="00B90FEE"/>
    <w:rsid w:val="00B9486F"/>
    <w:rsid w:val="00BA7920"/>
    <w:rsid w:val="00BB4082"/>
    <w:rsid w:val="00BB431C"/>
    <w:rsid w:val="00BC3FEC"/>
    <w:rsid w:val="00BC4819"/>
    <w:rsid w:val="00BC726E"/>
    <w:rsid w:val="00BD2444"/>
    <w:rsid w:val="00BE154B"/>
    <w:rsid w:val="00BF7F1E"/>
    <w:rsid w:val="00C002D7"/>
    <w:rsid w:val="00C077E2"/>
    <w:rsid w:val="00C30DA9"/>
    <w:rsid w:val="00C33256"/>
    <w:rsid w:val="00C44744"/>
    <w:rsid w:val="00C625BD"/>
    <w:rsid w:val="00C6499D"/>
    <w:rsid w:val="00C64F56"/>
    <w:rsid w:val="00C758E2"/>
    <w:rsid w:val="00C914CC"/>
    <w:rsid w:val="00CA27B7"/>
    <w:rsid w:val="00CA4339"/>
    <w:rsid w:val="00CB7255"/>
    <w:rsid w:val="00CD0921"/>
    <w:rsid w:val="00CD20CE"/>
    <w:rsid w:val="00CE0562"/>
    <w:rsid w:val="00CE30DB"/>
    <w:rsid w:val="00CE51E7"/>
    <w:rsid w:val="00CF41D5"/>
    <w:rsid w:val="00D00F9F"/>
    <w:rsid w:val="00D01F83"/>
    <w:rsid w:val="00D02604"/>
    <w:rsid w:val="00D1335B"/>
    <w:rsid w:val="00D16180"/>
    <w:rsid w:val="00D204CB"/>
    <w:rsid w:val="00D2682D"/>
    <w:rsid w:val="00D27970"/>
    <w:rsid w:val="00D30CD7"/>
    <w:rsid w:val="00D4229C"/>
    <w:rsid w:val="00D439B1"/>
    <w:rsid w:val="00D43E12"/>
    <w:rsid w:val="00D44A0C"/>
    <w:rsid w:val="00D525F4"/>
    <w:rsid w:val="00D52A55"/>
    <w:rsid w:val="00D552BC"/>
    <w:rsid w:val="00D626BA"/>
    <w:rsid w:val="00D72CFC"/>
    <w:rsid w:val="00D76090"/>
    <w:rsid w:val="00D82E8C"/>
    <w:rsid w:val="00D870F6"/>
    <w:rsid w:val="00D96A55"/>
    <w:rsid w:val="00D96E92"/>
    <w:rsid w:val="00DA29C3"/>
    <w:rsid w:val="00DC26F9"/>
    <w:rsid w:val="00DD5287"/>
    <w:rsid w:val="00DE05DF"/>
    <w:rsid w:val="00DE13BC"/>
    <w:rsid w:val="00DE3760"/>
    <w:rsid w:val="00DE6577"/>
    <w:rsid w:val="00DE6AD4"/>
    <w:rsid w:val="00DF1770"/>
    <w:rsid w:val="00E0247B"/>
    <w:rsid w:val="00E0389A"/>
    <w:rsid w:val="00E065DE"/>
    <w:rsid w:val="00E07F5F"/>
    <w:rsid w:val="00E17877"/>
    <w:rsid w:val="00E22563"/>
    <w:rsid w:val="00E22639"/>
    <w:rsid w:val="00E26907"/>
    <w:rsid w:val="00E460F2"/>
    <w:rsid w:val="00E4666F"/>
    <w:rsid w:val="00E500C4"/>
    <w:rsid w:val="00E528ED"/>
    <w:rsid w:val="00E568ED"/>
    <w:rsid w:val="00E57DF0"/>
    <w:rsid w:val="00E606DB"/>
    <w:rsid w:val="00E61EE1"/>
    <w:rsid w:val="00E7189E"/>
    <w:rsid w:val="00E742FB"/>
    <w:rsid w:val="00E77B23"/>
    <w:rsid w:val="00E963DD"/>
    <w:rsid w:val="00EB0CAF"/>
    <w:rsid w:val="00EB436A"/>
    <w:rsid w:val="00EC011F"/>
    <w:rsid w:val="00EC2CC2"/>
    <w:rsid w:val="00ED5D55"/>
    <w:rsid w:val="00EE4077"/>
    <w:rsid w:val="00EE5CFD"/>
    <w:rsid w:val="00EE676A"/>
    <w:rsid w:val="00EE7154"/>
    <w:rsid w:val="00EF2618"/>
    <w:rsid w:val="00EF34A4"/>
    <w:rsid w:val="00EF6AA6"/>
    <w:rsid w:val="00EF6C8B"/>
    <w:rsid w:val="00F04300"/>
    <w:rsid w:val="00F161A3"/>
    <w:rsid w:val="00F22137"/>
    <w:rsid w:val="00F258CE"/>
    <w:rsid w:val="00F37651"/>
    <w:rsid w:val="00F44B1A"/>
    <w:rsid w:val="00F51FEB"/>
    <w:rsid w:val="00F56ACC"/>
    <w:rsid w:val="00F57B65"/>
    <w:rsid w:val="00F722FA"/>
    <w:rsid w:val="00F7724C"/>
    <w:rsid w:val="00F8490F"/>
    <w:rsid w:val="00F87C39"/>
    <w:rsid w:val="00F916BF"/>
    <w:rsid w:val="00FA0395"/>
    <w:rsid w:val="00FA17EB"/>
    <w:rsid w:val="00FA306B"/>
    <w:rsid w:val="00FA4A28"/>
    <w:rsid w:val="00FA4D09"/>
    <w:rsid w:val="00FC0300"/>
    <w:rsid w:val="00FC43C0"/>
    <w:rsid w:val="00FC4F40"/>
    <w:rsid w:val="00FC5F49"/>
    <w:rsid w:val="00FE784D"/>
    <w:rsid w:val="00FF1DF7"/>
    <w:rsid w:val="00FF785A"/>
    <w:rsid w:val="01E29632"/>
    <w:rsid w:val="020E6B47"/>
    <w:rsid w:val="03113EE8"/>
    <w:rsid w:val="03A36B72"/>
    <w:rsid w:val="0427C427"/>
    <w:rsid w:val="045DCB79"/>
    <w:rsid w:val="047A4937"/>
    <w:rsid w:val="048B1F67"/>
    <w:rsid w:val="04A98A7E"/>
    <w:rsid w:val="04BFC755"/>
    <w:rsid w:val="051B2270"/>
    <w:rsid w:val="05237845"/>
    <w:rsid w:val="05D0A050"/>
    <w:rsid w:val="05D29A37"/>
    <w:rsid w:val="06143AFC"/>
    <w:rsid w:val="0626EFC8"/>
    <w:rsid w:val="06B909CD"/>
    <w:rsid w:val="06DB0C34"/>
    <w:rsid w:val="07025579"/>
    <w:rsid w:val="072BACEC"/>
    <w:rsid w:val="0775FCF2"/>
    <w:rsid w:val="07998BE5"/>
    <w:rsid w:val="086A5C83"/>
    <w:rsid w:val="08A67582"/>
    <w:rsid w:val="090AC7B5"/>
    <w:rsid w:val="093EA5B3"/>
    <w:rsid w:val="0943D591"/>
    <w:rsid w:val="097CFBA1"/>
    <w:rsid w:val="0A12ACF6"/>
    <w:rsid w:val="0A3507D3"/>
    <w:rsid w:val="0A42CAB6"/>
    <w:rsid w:val="0A83775A"/>
    <w:rsid w:val="0ABC6330"/>
    <w:rsid w:val="0B03A2CA"/>
    <w:rsid w:val="0BAE7D57"/>
    <w:rsid w:val="0BB330F5"/>
    <w:rsid w:val="0BF4DB50"/>
    <w:rsid w:val="0C9F732B"/>
    <w:rsid w:val="0CB49C63"/>
    <w:rsid w:val="0D79332E"/>
    <w:rsid w:val="0E10F492"/>
    <w:rsid w:val="0EE61E19"/>
    <w:rsid w:val="0F26D2ED"/>
    <w:rsid w:val="0F65D3DB"/>
    <w:rsid w:val="0FCFF099"/>
    <w:rsid w:val="0FD9E10C"/>
    <w:rsid w:val="0FFA6914"/>
    <w:rsid w:val="100DC445"/>
    <w:rsid w:val="117E26EF"/>
    <w:rsid w:val="11B379D1"/>
    <w:rsid w:val="11DB38BC"/>
    <w:rsid w:val="121E4E47"/>
    <w:rsid w:val="125B6D03"/>
    <w:rsid w:val="12BC4C27"/>
    <w:rsid w:val="133209D6"/>
    <w:rsid w:val="14581C88"/>
    <w:rsid w:val="148FAD53"/>
    <w:rsid w:val="14A1F580"/>
    <w:rsid w:val="1669AA98"/>
    <w:rsid w:val="16A6EA65"/>
    <w:rsid w:val="16E8A15A"/>
    <w:rsid w:val="18B93B57"/>
    <w:rsid w:val="18F3DC9F"/>
    <w:rsid w:val="1951F941"/>
    <w:rsid w:val="1A0E2B9A"/>
    <w:rsid w:val="1A13A5D0"/>
    <w:rsid w:val="1A531923"/>
    <w:rsid w:val="1B13B548"/>
    <w:rsid w:val="1B43E9E0"/>
    <w:rsid w:val="1BC72FFA"/>
    <w:rsid w:val="1BE27BC2"/>
    <w:rsid w:val="1C0FCB9B"/>
    <w:rsid w:val="1C1E9A90"/>
    <w:rsid w:val="1C5B5AFC"/>
    <w:rsid w:val="1CD2D2EF"/>
    <w:rsid w:val="1DE6A494"/>
    <w:rsid w:val="1E2E8C06"/>
    <w:rsid w:val="1E34E1A5"/>
    <w:rsid w:val="1E5DFB62"/>
    <w:rsid w:val="1EB5C3CA"/>
    <w:rsid w:val="1F068659"/>
    <w:rsid w:val="1F5B3515"/>
    <w:rsid w:val="1FF60651"/>
    <w:rsid w:val="205F3709"/>
    <w:rsid w:val="20D810CD"/>
    <w:rsid w:val="2168CDE9"/>
    <w:rsid w:val="21A9D370"/>
    <w:rsid w:val="21ED648C"/>
    <w:rsid w:val="228B718C"/>
    <w:rsid w:val="22A5E369"/>
    <w:rsid w:val="22C3336D"/>
    <w:rsid w:val="22DDA4D3"/>
    <w:rsid w:val="249DCD8A"/>
    <w:rsid w:val="260EEDB1"/>
    <w:rsid w:val="2631C9B7"/>
    <w:rsid w:val="263246A2"/>
    <w:rsid w:val="26B453C8"/>
    <w:rsid w:val="26B684E6"/>
    <w:rsid w:val="272D60DE"/>
    <w:rsid w:val="2732DF3F"/>
    <w:rsid w:val="277AC763"/>
    <w:rsid w:val="277F8D50"/>
    <w:rsid w:val="282A5438"/>
    <w:rsid w:val="288BA498"/>
    <w:rsid w:val="28988C51"/>
    <w:rsid w:val="2926F364"/>
    <w:rsid w:val="29363970"/>
    <w:rsid w:val="296DC9F0"/>
    <w:rsid w:val="29C13CFB"/>
    <w:rsid w:val="2BB6671F"/>
    <w:rsid w:val="2BF88251"/>
    <w:rsid w:val="2C41F814"/>
    <w:rsid w:val="2C455BAC"/>
    <w:rsid w:val="2C99F388"/>
    <w:rsid w:val="2CCEB74B"/>
    <w:rsid w:val="2D0B5FB4"/>
    <w:rsid w:val="2D23954C"/>
    <w:rsid w:val="2DA745FA"/>
    <w:rsid w:val="2DAEAAA3"/>
    <w:rsid w:val="2DC93DD9"/>
    <w:rsid w:val="2E576A6E"/>
    <w:rsid w:val="2E591D68"/>
    <w:rsid w:val="2E761B70"/>
    <w:rsid w:val="2EBF65AD"/>
    <w:rsid w:val="2F564F23"/>
    <w:rsid w:val="2F794665"/>
    <w:rsid w:val="2F9F009C"/>
    <w:rsid w:val="2FA3A13D"/>
    <w:rsid w:val="30B32210"/>
    <w:rsid w:val="30EF1AFD"/>
    <w:rsid w:val="315B7AE8"/>
    <w:rsid w:val="315BB586"/>
    <w:rsid w:val="31936B2E"/>
    <w:rsid w:val="31E7C3D6"/>
    <w:rsid w:val="320D942D"/>
    <w:rsid w:val="332C8E8B"/>
    <w:rsid w:val="33387A41"/>
    <w:rsid w:val="336FCB7F"/>
    <w:rsid w:val="33845BB9"/>
    <w:rsid w:val="343ABED5"/>
    <w:rsid w:val="34931BAA"/>
    <w:rsid w:val="34D33320"/>
    <w:rsid w:val="34EAB9C9"/>
    <w:rsid w:val="3521C57C"/>
    <w:rsid w:val="3536373E"/>
    <w:rsid w:val="35801855"/>
    <w:rsid w:val="35A83747"/>
    <w:rsid w:val="360F29E7"/>
    <w:rsid w:val="3650542D"/>
    <w:rsid w:val="365B68D2"/>
    <w:rsid w:val="36642F4D"/>
    <w:rsid w:val="36A69703"/>
    <w:rsid w:val="3721D2D1"/>
    <w:rsid w:val="3774366F"/>
    <w:rsid w:val="37F44D0B"/>
    <w:rsid w:val="38B96482"/>
    <w:rsid w:val="38D5D3EC"/>
    <w:rsid w:val="38E7B3A3"/>
    <w:rsid w:val="39061EBA"/>
    <w:rsid w:val="390D89B9"/>
    <w:rsid w:val="390E2FF8"/>
    <w:rsid w:val="3983F32C"/>
    <w:rsid w:val="39A6264B"/>
    <w:rsid w:val="39C4E9D1"/>
    <w:rsid w:val="3A1497F6"/>
    <w:rsid w:val="3A47CB7C"/>
    <w:rsid w:val="3C3DBF7C"/>
    <w:rsid w:val="3D41A69C"/>
    <w:rsid w:val="3DD98FDD"/>
    <w:rsid w:val="3E0A9EA0"/>
    <w:rsid w:val="3E23E139"/>
    <w:rsid w:val="3E6F4132"/>
    <w:rsid w:val="3E919C0F"/>
    <w:rsid w:val="3EA8135B"/>
    <w:rsid w:val="3ED6D82A"/>
    <w:rsid w:val="3EDA0301"/>
    <w:rsid w:val="3EDD76FD"/>
    <w:rsid w:val="3EE02F3D"/>
    <w:rsid w:val="3F233D8C"/>
    <w:rsid w:val="3F3CE835"/>
    <w:rsid w:val="3F41EE42"/>
    <w:rsid w:val="3F75603E"/>
    <w:rsid w:val="3FCE3742"/>
    <w:rsid w:val="40354B30"/>
    <w:rsid w:val="4078C8B4"/>
    <w:rsid w:val="4079475E"/>
    <w:rsid w:val="40979DE2"/>
    <w:rsid w:val="41B74B35"/>
    <w:rsid w:val="424C3948"/>
    <w:rsid w:val="42BB2CEF"/>
    <w:rsid w:val="44155F65"/>
    <w:rsid w:val="447B12AA"/>
    <w:rsid w:val="44C63591"/>
    <w:rsid w:val="45B12FC6"/>
    <w:rsid w:val="45BBDFD3"/>
    <w:rsid w:val="461AE223"/>
    <w:rsid w:val="477DD5A1"/>
    <w:rsid w:val="478CA6AE"/>
    <w:rsid w:val="47B77950"/>
    <w:rsid w:val="48415C24"/>
    <w:rsid w:val="48EB1507"/>
    <w:rsid w:val="49031FAE"/>
    <w:rsid w:val="49F6DD1A"/>
    <w:rsid w:val="4A3826EB"/>
    <w:rsid w:val="4A4281B6"/>
    <w:rsid w:val="4AD348CB"/>
    <w:rsid w:val="4B2B69B2"/>
    <w:rsid w:val="4BACB76C"/>
    <w:rsid w:val="4BD05D0E"/>
    <w:rsid w:val="4C9C7CBB"/>
    <w:rsid w:val="4CA5B06C"/>
    <w:rsid w:val="4CC6CEB7"/>
    <w:rsid w:val="4CDC0C07"/>
    <w:rsid w:val="4CFDCE67"/>
    <w:rsid w:val="4D0770FC"/>
    <w:rsid w:val="4D2F5F70"/>
    <w:rsid w:val="4E47B6CC"/>
    <w:rsid w:val="4E680848"/>
    <w:rsid w:val="4FB38C7D"/>
    <w:rsid w:val="4FDAF1E2"/>
    <w:rsid w:val="5041333C"/>
    <w:rsid w:val="5095B38F"/>
    <w:rsid w:val="51070E92"/>
    <w:rsid w:val="5186B93C"/>
    <w:rsid w:val="51BB2D72"/>
    <w:rsid w:val="51EDC14C"/>
    <w:rsid w:val="52B5589C"/>
    <w:rsid w:val="52B9FB31"/>
    <w:rsid w:val="53125806"/>
    <w:rsid w:val="53F8DC31"/>
    <w:rsid w:val="553A7155"/>
    <w:rsid w:val="5580C087"/>
    <w:rsid w:val="559FD551"/>
    <w:rsid w:val="55B69122"/>
    <w:rsid w:val="55CF52E3"/>
    <w:rsid w:val="55D316C1"/>
    <w:rsid w:val="5675E377"/>
    <w:rsid w:val="572AD1BF"/>
    <w:rsid w:val="581F52F5"/>
    <w:rsid w:val="587976AC"/>
    <w:rsid w:val="58AAC376"/>
    <w:rsid w:val="58D98C1C"/>
    <w:rsid w:val="58E774C1"/>
    <w:rsid w:val="59DD460F"/>
    <w:rsid w:val="59EE6A00"/>
    <w:rsid w:val="5B4C90A7"/>
    <w:rsid w:val="5BA3BCF6"/>
    <w:rsid w:val="5BD7ED95"/>
    <w:rsid w:val="5C3E829A"/>
    <w:rsid w:val="5C7FA2D9"/>
    <w:rsid w:val="5CE86108"/>
    <w:rsid w:val="5D02E093"/>
    <w:rsid w:val="5D7C85F1"/>
    <w:rsid w:val="5DB8F4D8"/>
    <w:rsid w:val="5E6C6D44"/>
    <w:rsid w:val="5E71D443"/>
    <w:rsid w:val="5ED2D517"/>
    <w:rsid w:val="60D81C1A"/>
    <w:rsid w:val="6119CCB5"/>
    <w:rsid w:val="611E1228"/>
    <w:rsid w:val="619826CF"/>
    <w:rsid w:val="61B8C174"/>
    <w:rsid w:val="6220004F"/>
    <w:rsid w:val="62E346C2"/>
    <w:rsid w:val="62FD11E5"/>
    <w:rsid w:val="6339E1BF"/>
    <w:rsid w:val="63A8E6BC"/>
    <w:rsid w:val="63C3E1EE"/>
    <w:rsid w:val="6449B7FC"/>
    <w:rsid w:val="6473DCE2"/>
    <w:rsid w:val="647785AD"/>
    <w:rsid w:val="65E16A1A"/>
    <w:rsid w:val="666B97F2"/>
    <w:rsid w:val="66B37F64"/>
    <w:rsid w:val="672F1DAB"/>
    <w:rsid w:val="674A15DE"/>
    <w:rsid w:val="6765A402"/>
    <w:rsid w:val="67C61E82"/>
    <w:rsid w:val="67E92068"/>
    <w:rsid w:val="692A7F1B"/>
    <w:rsid w:val="6949DD26"/>
    <w:rsid w:val="6995DB97"/>
    <w:rsid w:val="6A13C78A"/>
    <w:rsid w:val="6A15B7EB"/>
    <w:rsid w:val="6A4F31AF"/>
    <w:rsid w:val="6A67CEA7"/>
    <w:rsid w:val="6AFEDEDD"/>
    <w:rsid w:val="6B25E0B8"/>
    <w:rsid w:val="6B2BC9AB"/>
    <w:rsid w:val="6BB91A67"/>
    <w:rsid w:val="6C103E97"/>
    <w:rsid w:val="6D09988B"/>
    <w:rsid w:val="6EA568EC"/>
    <w:rsid w:val="6EABCAB6"/>
    <w:rsid w:val="6FB2853C"/>
    <w:rsid w:val="7062C044"/>
    <w:rsid w:val="706885E2"/>
    <w:rsid w:val="708AE941"/>
    <w:rsid w:val="70E5DFFF"/>
    <w:rsid w:val="71B21CF3"/>
    <w:rsid w:val="71D1AA6D"/>
    <w:rsid w:val="72AC6857"/>
    <w:rsid w:val="72F03056"/>
    <w:rsid w:val="731EBB7F"/>
    <w:rsid w:val="7514AA70"/>
    <w:rsid w:val="7617AFFC"/>
    <w:rsid w:val="761EE498"/>
    <w:rsid w:val="76B2854B"/>
    <w:rsid w:val="76D7278E"/>
    <w:rsid w:val="76E66228"/>
    <w:rsid w:val="772148BA"/>
    <w:rsid w:val="772B9F23"/>
    <w:rsid w:val="77D71253"/>
    <w:rsid w:val="784C4B32"/>
    <w:rsid w:val="794F50BE"/>
    <w:rsid w:val="79957DB2"/>
    <w:rsid w:val="799C97C5"/>
    <w:rsid w:val="7B4925CB"/>
    <w:rsid w:val="7C2C399B"/>
    <w:rsid w:val="7CB88289"/>
    <w:rsid w:val="7CF81CA3"/>
    <w:rsid w:val="7D268803"/>
    <w:rsid w:val="7D4CF88C"/>
    <w:rsid w:val="7DB06DFA"/>
    <w:rsid w:val="7DE1918D"/>
    <w:rsid w:val="7E5452EA"/>
    <w:rsid w:val="7E66823F"/>
    <w:rsid w:val="7ED9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A889"/>
  <w15:chartTrackingRefBased/>
  <w15:docId w15:val="{DDD012F1-ED6C-47E8-8C39-DB76A53D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60F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090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83168"/>
    <w:pPr>
      <w:jc w:val="center"/>
    </w:pPr>
    <w:rPr>
      <w:rFonts w:ascii="Arial" w:eastAsia="Times New Roman" w:hAnsi="Arial" w:cs="Arial"/>
      <w:b/>
      <w:szCs w:val="24"/>
    </w:rPr>
  </w:style>
  <w:style w:type="character" w:customStyle="1" w:styleId="SubtitleChar">
    <w:name w:val="Subtitle Char"/>
    <w:basedOn w:val="DefaultParagraphFont"/>
    <w:link w:val="Subtitle"/>
    <w:rsid w:val="00383168"/>
    <w:rPr>
      <w:rFonts w:ascii="Arial" w:eastAsia="Times New Roman" w:hAnsi="Arial" w:cs="Arial"/>
      <w:b/>
      <w:szCs w:val="24"/>
    </w:rPr>
  </w:style>
  <w:style w:type="character" w:customStyle="1" w:styleId="f">
    <w:name w:val="f"/>
    <w:basedOn w:val="DefaultParagraphFont"/>
    <w:rsid w:val="00E61EE1"/>
  </w:style>
  <w:style w:type="character" w:styleId="Emphasis">
    <w:name w:val="Emphasis"/>
    <w:basedOn w:val="DefaultParagraphFont"/>
    <w:uiPriority w:val="20"/>
    <w:qFormat/>
    <w:rsid w:val="00E61EE1"/>
    <w:rPr>
      <w:i/>
      <w:iCs/>
    </w:rPr>
  </w:style>
  <w:style w:type="character" w:customStyle="1" w:styleId="normaltextrun">
    <w:name w:val="normaltextrun"/>
    <w:basedOn w:val="DefaultParagraphFont"/>
    <w:rsid w:val="0048108F"/>
  </w:style>
  <w:style w:type="character" w:customStyle="1" w:styleId="eop">
    <w:name w:val="eop"/>
    <w:basedOn w:val="DefaultParagraphFont"/>
    <w:rsid w:val="0048108F"/>
  </w:style>
  <w:style w:type="character" w:customStyle="1" w:styleId="Heading2Char">
    <w:name w:val="Heading 2 Char"/>
    <w:basedOn w:val="DefaultParagraphFont"/>
    <w:link w:val="Heading2"/>
    <w:rsid w:val="00E460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6F0C8F"/>
  </w:style>
  <w:style w:type="character" w:styleId="Hyperlink">
    <w:name w:val="Hyperlink"/>
    <w:basedOn w:val="DefaultParagraphFont"/>
    <w:uiPriority w:val="99"/>
    <w:unhideWhenUsed/>
    <w:rsid w:val="00EE7154"/>
    <w:rPr>
      <w:color w:val="0000FF"/>
      <w:u w:val="single"/>
    </w:rPr>
  </w:style>
  <w:style w:type="paragraph" w:customStyle="1" w:styleId="paragraph">
    <w:name w:val="paragraph"/>
    <w:basedOn w:val="Normal"/>
    <w:rsid w:val="005047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6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idirect.gov.uk/articles/regulated-activity-vulnerable-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49AB9673904498E81DC4AE45A6CEA" ma:contentTypeVersion="17" ma:contentTypeDescription="Create a new document." ma:contentTypeScope="" ma:versionID="ef63d5fe49f663e4965c9acfc0259f63">
  <xsd:schema xmlns:xsd="http://www.w3.org/2001/XMLSchema" xmlns:xs="http://www.w3.org/2001/XMLSchema" xmlns:p="http://schemas.microsoft.com/office/2006/metadata/properties" xmlns:ns2="cc1b8277-2e2b-46fd-bab3-24f217dfd433" xmlns:ns3="9ac38df2-6984-4d98-8cd8-1448066affc8" targetNamespace="http://schemas.microsoft.com/office/2006/metadata/properties" ma:root="true" ma:fieldsID="f403882b846ddd7a7457c86211a5d796" ns2:_="" ns3:_="">
    <xsd:import namespace="cc1b8277-2e2b-46fd-bab3-24f217dfd433"/>
    <xsd:import namespace="9ac38df2-6984-4d98-8cd8-1448066af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8277-2e2b-46fd-bab3-24f217dfd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4e67e6-bba9-4927-a9f6-1c3a56333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8df2-6984-4d98-8cd8-1448066af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b4c75b-a0d3-4bd1-b4a2-b57e96e3463f}" ma:internalName="TaxCatchAll" ma:showField="CatchAllData" ma:web="9ac38df2-6984-4d98-8cd8-1448066af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c38df2-6984-4d98-8cd8-1448066affc8">
      <UserInfo>
        <DisplayName>Ruth Murphy</DisplayName>
        <AccountId>12</AccountId>
        <AccountType/>
      </UserInfo>
      <UserInfo>
        <DisplayName>Judith Poucher</DisplayName>
        <AccountId>23</AccountId>
        <AccountType/>
      </UserInfo>
    </SharedWithUsers>
    <lcf76f155ced4ddcb4097134ff3c332f xmlns="cc1b8277-2e2b-46fd-bab3-24f217dfd433">
      <Terms xmlns="http://schemas.microsoft.com/office/infopath/2007/PartnerControls"/>
    </lcf76f155ced4ddcb4097134ff3c332f>
    <TaxCatchAll xmlns="9ac38df2-6984-4d98-8cd8-1448066aff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1976B-6D99-4CC4-AFA7-648C517D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8277-2e2b-46fd-bab3-24f217dfd433"/>
    <ds:schemaRef ds:uri="9ac38df2-6984-4d98-8cd8-1448066af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8EB07-5480-4095-BD77-E0EC8BDA9FB4}">
  <ds:schemaRefs>
    <ds:schemaRef ds:uri="http://purl.org/dc/terms/"/>
    <ds:schemaRef ds:uri="http://schemas.microsoft.com/office/2006/metadata/properties"/>
    <ds:schemaRef ds:uri="9ac38df2-6984-4d98-8cd8-1448066affc8"/>
    <ds:schemaRef ds:uri="http://purl.org/dc/dcmitype/"/>
    <ds:schemaRef ds:uri="cc1b8277-2e2b-46fd-bab3-24f217dfd43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A4287C5-CFA6-42E3-AE12-C29A51D5B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Fegan</dc:creator>
  <cp:keywords/>
  <dc:description/>
  <cp:lastModifiedBy>Dara O'Hagan</cp:lastModifiedBy>
  <cp:revision>2</cp:revision>
  <cp:lastPrinted>2023-03-14T03:41:00Z</cp:lastPrinted>
  <dcterms:created xsi:type="dcterms:W3CDTF">2024-07-02T11:07:00Z</dcterms:created>
  <dcterms:modified xsi:type="dcterms:W3CDTF">2024-07-02T11:07:00Z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0x01010057649AB9673904498E81DC4AE45A6CEA</vt:lpwstr>
  </property>
  <property fmtid="{D5CDD505-2E9C-101B-9397-08002B2CF9AE}" pid="3" name="Order">
    <vt:r8>87600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